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A5" w:rsidRDefault="00097D1A" w:rsidP="00097D1A">
      <w:pPr>
        <w:spacing w:after="0" w:line="240" w:lineRule="auto"/>
        <w:ind w:firstLine="4830"/>
        <w:rPr>
          <w:rFonts w:cs="Tahoma"/>
          <w:sz w:val="28"/>
          <w:szCs w:val="28"/>
          <w:lang w:bidi="ru-RU"/>
        </w:rPr>
      </w:pPr>
      <w:r>
        <w:rPr>
          <w:rFonts w:cs="Tahoma"/>
          <w:sz w:val="28"/>
          <w:szCs w:val="28"/>
          <w:lang w:bidi="ru-RU"/>
        </w:rPr>
        <w:t>ЗАТВЕРДЖЕНО</w:t>
      </w:r>
    </w:p>
    <w:p w:rsidR="00A130A5" w:rsidRDefault="00097D1A" w:rsidP="00097D1A">
      <w:pPr>
        <w:spacing w:after="0" w:line="240" w:lineRule="auto"/>
        <w:ind w:firstLine="4830"/>
        <w:rPr>
          <w:rFonts w:cs="Tahoma"/>
          <w:sz w:val="28"/>
          <w:szCs w:val="28"/>
          <w:lang w:bidi="ru-RU"/>
        </w:rPr>
      </w:pPr>
      <w:r>
        <w:rPr>
          <w:rFonts w:cs="Times New Roman"/>
          <w:sz w:val="28"/>
          <w:szCs w:val="28"/>
          <w:lang w:bidi="ru-RU"/>
        </w:rPr>
        <w:t>позачерговими З</w:t>
      </w:r>
      <w:r>
        <w:rPr>
          <w:rFonts w:cs="Tahoma"/>
          <w:sz w:val="28"/>
          <w:szCs w:val="28"/>
          <w:lang w:bidi="ru-RU"/>
        </w:rPr>
        <w:t xml:space="preserve">агальними зборами </w:t>
      </w:r>
    </w:p>
    <w:p w:rsidR="00A130A5" w:rsidRDefault="00097D1A" w:rsidP="00097D1A">
      <w:pPr>
        <w:spacing w:after="0" w:line="240" w:lineRule="auto"/>
        <w:ind w:firstLine="4830"/>
        <w:rPr>
          <w:rFonts w:cs="Tahoma"/>
          <w:sz w:val="28"/>
          <w:szCs w:val="28"/>
          <w:lang w:bidi="ru-RU"/>
        </w:rPr>
      </w:pPr>
      <w:r>
        <w:rPr>
          <w:rFonts w:cs="Tahoma"/>
          <w:sz w:val="28"/>
          <w:szCs w:val="28"/>
          <w:lang w:bidi="ru-RU"/>
        </w:rPr>
        <w:t xml:space="preserve">акціонерів Кам'янець-Подільського </w:t>
      </w:r>
    </w:p>
    <w:p w:rsidR="00A130A5" w:rsidRDefault="00097D1A" w:rsidP="00097D1A">
      <w:pPr>
        <w:spacing w:after="0" w:line="240" w:lineRule="auto"/>
        <w:ind w:firstLine="4830"/>
        <w:rPr>
          <w:rFonts w:cs="Tahoma"/>
          <w:sz w:val="28"/>
          <w:szCs w:val="28"/>
          <w:lang w:bidi="ru-RU"/>
        </w:rPr>
      </w:pPr>
      <w:r>
        <w:rPr>
          <w:rFonts w:cs="Tahoma"/>
          <w:sz w:val="28"/>
          <w:szCs w:val="28"/>
          <w:lang w:bidi="ru-RU"/>
        </w:rPr>
        <w:t>публічного акціонерного товариства</w:t>
      </w:r>
    </w:p>
    <w:p w:rsidR="00A130A5" w:rsidRDefault="00097D1A" w:rsidP="00097D1A">
      <w:pPr>
        <w:spacing w:after="0" w:line="240" w:lineRule="auto"/>
        <w:ind w:firstLine="4830"/>
        <w:rPr>
          <w:rFonts w:cs="Tahoma"/>
          <w:sz w:val="28"/>
          <w:szCs w:val="28"/>
          <w:lang w:bidi="ru-RU"/>
        </w:rPr>
      </w:pPr>
      <w:r>
        <w:rPr>
          <w:rFonts w:cs="Tahoma"/>
          <w:sz w:val="28"/>
          <w:szCs w:val="28"/>
          <w:lang w:bidi="ru-RU"/>
        </w:rPr>
        <w:t>“ГІПСОВИК”</w:t>
      </w:r>
    </w:p>
    <w:p w:rsidR="00A130A5" w:rsidRDefault="00097D1A" w:rsidP="00097D1A">
      <w:pPr>
        <w:spacing w:after="0" w:line="240" w:lineRule="auto"/>
        <w:ind w:firstLine="4830"/>
        <w:rPr>
          <w:rFonts w:cs="Tahoma"/>
          <w:sz w:val="28"/>
          <w:szCs w:val="28"/>
          <w:lang w:bidi="ru-RU"/>
        </w:rPr>
      </w:pPr>
      <w:r>
        <w:rPr>
          <w:rFonts w:cs="Tahoma"/>
          <w:sz w:val="28"/>
          <w:szCs w:val="28"/>
          <w:lang w:bidi="ru-RU"/>
        </w:rPr>
        <w:t>Протокол № 2 від 20 вересня 2019 року</w:t>
      </w:r>
    </w:p>
    <w:p w:rsidR="00A130A5" w:rsidRDefault="00097D1A" w:rsidP="00097D1A">
      <w:pPr>
        <w:spacing w:after="0" w:line="240" w:lineRule="auto"/>
        <w:ind w:firstLine="4905"/>
        <w:rPr>
          <w:rFonts w:cs="Times New Roman"/>
          <w:sz w:val="28"/>
          <w:szCs w:val="28"/>
          <w:lang w:bidi="ru-RU"/>
        </w:rPr>
      </w:pPr>
      <w:r>
        <w:rPr>
          <w:rFonts w:cs="Times New Roman"/>
          <w:sz w:val="28"/>
          <w:szCs w:val="28"/>
          <w:lang w:bidi="ru-RU"/>
        </w:rPr>
        <w:t xml:space="preserve">              </w:t>
      </w:r>
    </w:p>
    <w:p w:rsidR="00A130A5" w:rsidRDefault="00097D1A" w:rsidP="00097D1A">
      <w:pPr>
        <w:spacing w:after="0" w:line="240" w:lineRule="auto"/>
        <w:rPr>
          <w:rFonts w:cs="Times New Roman"/>
          <w:sz w:val="28"/>
          <w:szCs w:val="28"/>
          <w:lang w:bidi="ru-RU"/>
        </w:rPr>
      </w:pPr>
      <w:r>
        <w:rPr>
          <w:rFonts w:cs="Times New Roman"/>
          <w:sz w:val="28"/>
          <w:szCs w:val="28"/>
          <w:lang w:bidi="ru-RU"/>
        </w:rPr>
        <w:t xml:space="preserve">              </w:t>
      </w:r>
    </w:p>
    <w:p w:rsidR="00A130A5" w:rsidRDefault="00A130A5" w:rsidP="00097D1A">
      <w:pPr>
        <w:spacing w:after="0" w:line="240" w:lineRule="auto"/>
      </w:pPr>
    </w:p>
    <w:p w:rsidR="00A130A5" w:rsidRDefault="00097D1A" w:rsidP="00097D1A">
      <w:pPr>
        <w:spacing w:after="0" w:line="240" w:lineRule="auto"/>
        <w:rPr>
          <w:rFonts w:eastAsia="Courier New" w:cs="Courier New"/>
          <w:lang w:bidi="ru-RU"/>
        </w:rPr>
      </w:pPr>
      <w:r>
        <w:rPr>
          <w:rFonts w:eastAsia="Courier New" w:cs="Courier New"/>
          <w:lang w:bidi="ru-RU"/>
        </w:rPr>
        <w:t xml:space="preserve"> </w:t>
      </w:r>
    </w:p>
    <w:p w:rsidR="00A130A5" w:rsidRDefault="00A130A5" w:rsidP="00097D1A">
      <w:pPr>
        <w:spacing w:after="0" w:line="240" w:lineRule="auto"/>
      </w:pPr>
    </w:p>
    <w:p w:rsidR="00A130A5" w:rsidRDefault="00A130A5" w:rsidP="00097D1A">
      <w:pPr>
        <w:spacing w:after="0" w:line="240" w:lineRule="auto"/>
      </w:pPr>
    </w:p>
    <w:p w:rsidR="00A130A5" w:rsidRDefault="00A130A5" w:rsidP="00097D1A">
      <w:pPr>
        <w:spacing w:after="0" w:line="240" w:lineRule="auto"/>
      </w:pPr>
    </w:p>
    <w:p w:rsidR="00A130A5" w:rsidRDefault="00A130A5" w:rsidP="00097D1A">
      <w:pPr>
        <w:spacing w:after="0" w:line="240" w:lineRule="auto"/>
      </w:pPr>
    </w:p>
    <w:p w:rsidR="00A130A5" w:rsidRDefault="00A130A5" w:rsidP="00097D1A">
      <w:pPr>
        <w:spacing w:after="0" w:line="240" w:lineRule="auto"/>
      </w:pPr>
    </w:p>
    <w:p w:rsidR="00A130A5" w:rsidRDefault="00097D1A" w:rsidP="00097D1A">
      <w:pPr>
        <w:spacing w:after="0" w:line="240" w:lineRule="auto"/>
        <w:rPr>
          <w:rFonts w:eastAsia="Courier New" w:cs="Courier New"/>
          <w:lang w:bidi="ru-RU"/>
        </w:rPr>
      </w:pPr>
      <w:r>
        <w:rPr>
          <w:rFonts w:eastAsia="Courier New" w:cs="Courier New"/>
          <w:lang w:bidi="ru-RU"/>
        </w:rPr>
        <w:t xml:space="preserve"> </w:t>
      </w:r>
    </w:p>
    <w:p w:rsidR="00A130A5" w:rsidRDefault="00A130A5" w:rsidP="00097D1A">
      <w:pPr>
        <w:spacing w:after="0" w:line="240" w:lineRule="auto"/>
      </w:pPr>
    </w:p>
    <w:p w:rsidR="00A130A5" w:rsidRDefault="00097D1A" w:rsidP="00097D1A">
      <w:pPr>
        <w:spacing w:after="0" w:line="240" w:lineRule="auto"/>
        <w:rPr>
          <w:rFonts w:eastAsia="Courier New" w:cs="Courier New"/>
          <w:lang w:bidi="ru-RU"/>
        </w:rPr>
      </w:pPr>
      <w:r>
        <w:rPr>
          <w:rFonts w:eastAsia="Courier New" w:cs="Courier New"/>
          <w:lang w:bidi="ru-RU"/>
        </w:rPr>
        <w:t xml:space="preserve">                             </w:t>
      </w:r>
    </w:p>
    <w:p w:rsidR="00A130A5" w:rsidRDefault="00097D1A" w:rsidP="00097D1A">
      <w:pPr>
        <w:spacing w:after="0" w:line="240" w:lineRule="auto"/>
        <w:jc w:val="center"/>
        <w:rPr>
          <w:rFonts w:cs="Courier New"/>
          <w:b/>
          <w:bCs/>
          <w:sz w:val="40"/>
          <w:szCs w:val="40"/>
          <w:lang w:bidi="ru-RU"/>
        </w:rPr>
      </w:pPr>
      <w:r>
        <w:rPr>
          <w:rFonts w:cs="Courier New"/>
          <w:b/>
          <w:bCs/>
          <w:sz w:val="40"/>
          <w:szCs w:val="40"/>
          <w:lang w:bidi="ru-RU"/>
        </w:rPr>
        <w:t>СТАТУТ</w:t>
      </w:r>
    </w:p>
    <w:p w:rsidR="00A130A5" w:rsidRDefault="00097D1A" w:rsidP="00097D1A">
      <w:pPr>
        <w:spacing w:after="0" w:line="240" w:lineRule="auto"/>
        <w:jc w:val="center"/>
        <w:rPr>
          <w:rFonts w:cs="Courier New"/>
          <w:b/>
          <w:bCs/>
          <w:sz w:val="40"/>
          <w:szCs w:val="40"/>
          <w:lang w:bidi="ru-RU"/>
        </w:rPr>
      </w:pPr>
      <w:r>
        <w:rPr>
          <w:rFonts w:cs="Courier New"/>
          <w:b/>
          <w:bCs/>
          <w:sz w:val="40"/>
          <w:szCs w:val="40"/>
          <w:lang w:bidi="ru-RU"/>
        </w:rPr>
        <w:t xml:space="preserve">Дочірнього підприємства </w:t>
      </w:r>
    </w:p>
    <w:p w:rsidR="00A130A5" w:rsidRDefault="00097D1A" w:rsidP="00097D1A">
      <w:pPr>
        <w:spacing w:after="0" w:line="240" w:lineRule="auto"/>
        <w:jc w:val="center"/>
        <w:rPr>
          <w:rFonts w:cs="Courier New"/>
          <w:b/>
          <w:bCs/>
          <w:sz w:val="40"/>
          <w:szCs w:val="40"/>
          <w:lang w:bidi="ru-RU"/>
        </w:rPr>
      </w:pPr>
      <w:r>
        <w:rPr>
          <w:rFonts w:cs="Courier New"/>
          <w:b/>
          <w:bCs/>
          <w:sz w:val="40"/>
          <w:szCs w:val="40"/>
          <w:lang w:bidi="ru-RU"/>
        </w:rPr>
        <w:t xml:space="preserve">Кам'янець-Подільського акціонерного товариства </w:t>
      </w:r>
      <w:r>
        <w:rPr>
          <w:rFonts w:cs="Times New Roman"/>
          <w:b/>
          <w:bCs/>
          <w:sz w:val="40"/>
          <w:szCs w:val="40"/>
          <w:lang w:bidi="ru-RU"/>
        </w:rPr>
        <w:t>“</w:t>
      </w:r>
      <w:r>
        <w:rPr>
          <w:rFonts w:cs="Courier New"/>
          <w:b/>
          <w:bCs/>
          <w:sz w:val="40"/>
          <w:szCs w:val="40"/>
          <w:lang w:bidi="ru-RU"/>
        </w:rPr>
        <w:t xml:space="preserve">ГІПСОВИК” </w:t>
      </w:r>
      <w:proofErr w:type="spellStart"/>
      <w:r>
        <w:rPr>
          <w:rFonts w:cs="Courier New"/>
          <w:b/>
          <w:bCs/>
          <w:sz w:val="40"/>
          <w:szCs w:val="40"/>
          <w:lang w:bidi="ru-RU"/>
        </w:rPr>
        <w:t>“Альфа-Гіпс”</w:t>
      </w:r>
      <w:proofErr w:type="spellEnd"/>
    </w:p>
    <w:p w:rsidR="00A130A5" w:rsidRDefault="00097D1A" w:rsidP="00097D1A">
      <w:pPr>
        <w:spacing w:after="0" w:line="240" w:lineRule="auto"/>
        <w:jc w:val="center"/>
        <w:rPr>
          <w:rFonts w:cs="Courier New"/>
          <w:b/>
          <w:bCs/>
          <w:color w:val="000000"/>
          <w:sz w:val="40"/>
          <w:szCs w:val="40"/>
          <w:lang w:bidi="ru-RU"/>
        </w:rPr>
      </w:pPr>
      <w:r>
        <w:rPr>
          <w:rFonts w:cs="Courier New"/>
          <w:b/>
          <w:bCs/>
          <w:sz w:val="40"/>
          <w:szCs w:val="40"/>
          <w:lang w:bidi="ru-RU"/>
        </w:rPr>
        <w:t xml:space="preserve">(код ЄДРПОУ </w:t>
      </w:r>
      <w:r>
        <w:rPr>
          <w:rFonts w:cs="Courier New"/>
          <w:b/>
          <w:bCs/>
          <w:color w:val="000000"/>
          <w:sz w:val="40"/>
          <w:szCs w:val="40"/>
          <w:lang w:bidi="ru-RU"/>
        </w:rPr>
        <w:t>30614778)</w:t>
      </w:r>
    </w:p>
    <w:p w:rsidR="00A130A5" w:rsidRDefault="00097D1A" w:rsidP="00097D1A">
      <w:pPr>
        <w:spacing w:after="0" w:line="240" w:lineRule="auto"/>
        <w:jc w:val="center"/>
        <w:rPr>
          <w:rFonts w:cs="Courier New"/>
          <w:b/>
          <w:bCs/>
          <w:sz w:val="40"/>
          <w:szCs w:val="40"/>
          <w:lang w:bidi="ru-RU"/>
        </w:rPr>
      </w:pPr>
      <w:r>
        <w:rPr>
          <w:rFonts w:cs="Courier New"/>
          <w:b/>
          <w:bCs/>
          <w:sz w:val="40"/>
          <w:szCs w:val="40"/>
          <w:lang w:bidi="ru-RU"/>
        </w:rPr>
        <w:t>(нова редакція)</w:t>
      </w:r>
    </w:p>
    <w:p w:rsidR="00A130A5" w:rsidRDefault="00A130A5" w:rsidP="00097D1A">
      <w:pPr>
        <w:spacing w:after="0" w:line="240" w:lineRule="auto"/>
      </w:pPr>
    </w:p>
    <w:p w:rsidR="00A130A5" w:rsidRDefault="00097D1A" w:rsidP="00097D1A">
      <w:pPr>
        <w:spacing w:after="0" w:line="240" w:lineRule="auto"/>
        <w:rPr>
          <w:rFonts w:eastAsia="Courier New" w:cs="Courier New"/>
          <w:lang w:bidi="ru-RU"/>
        </w:rPr>
      </w:pPr>
      <w:r>
        <w:rPr>
          <w:rFonts w:eastAsia="Courier New" w:cs="Courier New"/>
          <w:lang w:bidi="ru-RU"/>
        </w:rPr>
        <w:t xml:space="preserve">                       </w:t>
      </w: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A130A5" w:rsidP="00097D1A">
      <w:pPr>
        <w:spacing w:after="0" w:line="240" w:lineRule="auto"/>
        <w:jc w:val="center"/>
      </w:pPr>
    </w:p>
    <w:p w:rsidR="00A130A5" w:rsidRDefault="00097D1A" w:rsidP="00097D1A">
      <w:pPr>
        <w:spacing w:after="0" w:line="240" w:lineRule="auto"/>
        <w:jc w:val="center"/>
        <w:rPr>
          <w:rFonts w:cs="Tahoma"/>
          <w:sz w:val="28"/>
          <w:szCs w:val="28"/>
          <w:lang w:bidi="ru-RU"/>
        </w:rPr>
      </w:pPr>
      <w:r>
        <w:rPr>
          <w:rFonts w:cs="Tahoma"/>
          <w:sz w:val="28"/>
          <w:szCs w:val="28"/>
          <w:lang w:bidi="ru-RU"/>
        </w:rPr>
        <w:t xml:space="preserve">с. </w:t>
      </w:r>
      <w:proofErr w:type="spellStart"/>
      <w:r>
        <w:rPr>
          <w:rFonts w:cs="Tahoma"/>
          <w:sz w:val="28"/>
          <w:szCs w:val="28"/>
          <w:lang w:bidi="ru-RU"/>
        </w:rPr>
        <w:t>Колодіївка</w:t>
      </w:r>
      <w:proofErr w:type="spellEnd"/>
    </w:p>
    <w:p w:rsidR="00A130A5" w:rsidRDefault="00097D1A" w:rsidP="00097D1A">
      <w:pPr>
        <w:spacing w:after="0" w:line="240" w:lineRule="auto"/>
        <w:jc w:val="center"/>
        <w:rPr>
          <w:rFonts w:cs="Tahoma"/>
          <w:sz w:val="28"/>
          <w:szCs w:val="28"/>
          <w:lang w:bidi="ru-RU"/>
        </w:rPr>
      </w:pPr>
      <w:r>
        <w:rPr>
          <w:rFonts w:cs="Tahoma"/>
          <w:sz w:val="28"/>
          <w:szCs w:val="28"/>
          <w:lang w:bidi="ru-RU"/>
        </w:rPr>
        <w:t xml:space="preserve"> 2019 рік</w:t>
      </w:r>
    </w:p>
    <w:p w:rsidR="00A130A5" w:rsidRDefault="00097D1A" w:rsidP="00097D1A">
      <w:pPr>
        <w:spacing w:after="0" w:line="240" w:lineRule="auto"/>
        <w:jc w:val="right"/>
      </w:pPr>
      <w:r>
        <w:lastRenderedPageBreak/>
        <w:t>2</w:t>
      </w:r>
    </w:p>
    <w:p w:rsidR="00A130A5" w:rsidRDefault="00097D1A" w:rsidP="00097D1A">
      <w:pPr>
        <w:spacing w:after="0" w:line="240" w:lineRule="auto"/>
        <w:jc w:val="center"/>
        <w:rPr>
          <w:b/>
          <w:sz w:val="28"/>
          <w:szCs w:val="28"/>
        </w:rPr>
      </w:pPr>
      <w:r>
        <w:rPr>
          <w:b/>
          <w:sz w:val="28"/>
          <w:szCs w:val="28"/>
        </w:rPr>
        <w:t>1. ЗАГАЛЬНІ ПОЛОЖЕННЯ</w:t>
      </w:r>
    </w:p>
    <w:p w:rsidR="00A130A5" w:rsidRDefault="00A130A5" w:rsidP="00097D1A">
      <w:pPr>
        <w:spacing w:after="0" w:line="240" w:lineRule="auto"/>
        <w:jc w:val="center"/>
      </w:pPr>
    </w:p>
    <w:p w:rsidR="00A130A5" w:rsidRDefault="00097D1A" w:rsidP="00097D1A">
      <w:pPr>
        <w:spacing w:after="0" w:line="240" w:lineRule="auto"/>
        <w:ind w:firstLine="540"/>
        <w:jc w:val="both"/>
        <w:rPr>
          <w:color w:val="000000"/>
        </w:rPr>
      </w:pPr>
      <w:r>
        <w:rPr>
          <w:color w:val="000000"/>
        </w:rPr>
        <w:t xml:space="preserve">1.1. </w:t>
      </w:r>
      <w:r>
        <w:rPr>
          <w:b/>
          <w:bCs/>
          <w:color w:val="000000"/>
        </w:rPr>
        <w:t xml:space="preserve">Дочірнє підприємство Кам’янець-Подільського акціонерного товариства ”ГІПСОВИК” </w:t>
      </w:r>
      <w:proofErr w:type="spellStart"/>
      <w:r>
        <w:rPr>
          <w:b/>
          <w:bCs/>
          <w:color w:val="000000"/>
        </w:rPr>
        <w:t>“Альфа-Гіпс”</w:t>
      </w:r>
      <w:proofErr w:type="spellEnd"/>
      <w:r>
        <w:rPr>
          <w:b/>
          <w:color w:val="000000"/>
        </w:rPr>
        <w:t xml:space="preserve"> </w:t>
      </w:r>
      <w:r>
        <w:rPr>
          <w:color w:val="000000"/>
        </w:rPr>
        <w:t xml:space="preserve">(ідентифікаційний код - </w:t>
      </w:r>
      <w:bookmarkStart w:id="0" w:name="__DdeLink__522_1327544116"/>
      <w:r>
        <w:rPr>
          <w:color w:val="000000"/>
        </w:rPr>
        <w:t>30614778</w:t>
      </w:r>
      <w:bookmarkEnd w:id="0"/>
      <w:r>
        <w:rPr>
          <w:color w:val="000000"/>
        </w:rPr>
        <w:t xml:space="preserve">, далі - Підприємство) засноване відповідно до Закону України </w:t>
      </w:r>
      <w:proofErr w:type="spellStart"/>
      <w:r>
        <w:rPr>
          <w:color w:val="000000"/>
        </w:rPr>
        <w:t>“Про</w:t>
      </w:r>
      <w:proofErr w:type="spellEnd"/>
      <w:r>
        <w:rPr>
          <w:color w:val="000000"/>
        </w:rPr>
        <w:t xml:space="preserve"> акціонерні </w:t>
      </w:r>
      <w:proofErr w:type="spellStart"/>
      <w:r>
        <w:rPr>
          <w:color w:val="000000"/>
        </w:rPr>
        <w:t>товариства”</w:t>
      </w:r>
      <w:proofErr w:type="spellEnd"/>
      <w:r>
        <w:rPr>
          <w:color w:val="000000"/>
        </w:rPr>
        <w:t>, рішення правління Кам'янець-Подільського ВАТ “ГІПСОВИК”, протокол № 10 від 21 травня 1997 року (далі - Товариство).</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rPr>
          <w:b/>
          <w:bCs/>
        </w:rPr>
      </w:pPr>
      <w:r>
        <w:t xml:space="preserve">1.2. </w:t>
      </w:r>
      <w:r>
        <w:rPr>
          <w:b/>
          <w:bCs/>
        </w:rPr>
        <w:t xml:space="preserve">Найменування Підприємства: </w:t>
      </w:r>
    </w:p>
    <w:p w:rsidR="00A130A5" w:rsidRDefault="00097D1A" w:rsidP="00097D1A">
      <w:pPr>
        <w:spacing w:after="0" w:line="240" w:lineRule="auto"/>
        <w:ind w:firstLine="540"/>
        <w:jc w:val="both"/>
      </w:pPr>
      <w:r>
        <w:t xml:space="preserve">1.2.1. повне найменування українською мовою </w:t>
      </w:r>
      <w:r>
        <w:rPr>
          <w:b/>
          <w:bCs/>
        </w:rPr>
        <w:t>-</w:t>
      </w:r>
      <w:r>
        <w:t xml:space="preserve"> </w:t>
      </w:r>
      <w:r>
        <w:rPr>
          <w:b/>
          <w:bCs/>
        </w:rPr>
        <w:t>Дочірнє підприємство</w:t>
      </w:r>
      <w:r>
        <w:t xml:space="preserve"> </w:t>
      </w:r>
      <w:r>
        <w:rPr>
          <w:b/>
        </w:rPr>
        <w:t>Кам’янець-Подільського</w:t>
      </w:r>
      <w:r>
        <w:rPr>
          <w:b/>
          <w:bCs/>
        </w:rPr>
        <w:t xml:space="preserve"> акціонерного товариства ”ГІПСОВИК” </w:t>
      </w:r>
      <w:proofErr w:type="spellStart"/>
      <w:r>
        <w:rPr>
          <w:b/>
          <w:bCs/>
        </w:rPr>
        <w:t>“Альфа-Гіпс”</w:t>
      </w:r>
      <w:proofErr w:type="spellEnd"/>
      <w:r>
        <w:t xml:space="preserve">; </w:t>
      </w:r>
    </w:p>
    <w:p w:rsidR="00A130A5" w:rsidRDefault="00097D1A" w:rsidP="00097D1A">
      <w:pPr>
        <w:spacing w:after="0" w:line="240" w:lineRule="auto"/>
        <w:ind w:firstLine="540"/>
        <w:jc w:val="both"/>
      </w:pPr>
      <w:r>
        <w:t xml:space="preserve">1.2.2. скорочене найменування українською мовою </w:t>
      </w:r>
      <w:r>
        <w:rPr>
          <w:b/>
          <w:bCs/>
        </w:rPr>
        <w:t>-</w:t>
      </w:r>
      <w:r>
        <w:t xml:space="preserve"> </w:t>
      </w:r>
      <w:proofErr w:type="spellStart"/>
      <w:r>
        <w:rPr>
          <w:b/>
          <w:bCs/>
        </w:rPr>
        <w:t>ДП</w:t>
      </w:r>
      <w:proofErr w:type="spellEnd"/>
      <w:r>
        <w:rPr>
          <w:b/>
          <w:bCs/>
        </w:rPr>
        <w:t xml:space="preserve"> Кам’янець-Подільського АТ ”ГІПСОВИК” </w:t>
      </w:r>
      <w:proofErr w:type="spellStart"/>
      <w:r>
        <w:rPr>
          <w:b/>
          <w:bCs/>
        </w:rPr>
        <w:t>“Альфа-Гіпс”</w:t>
      </w:r>
      <w:proofErr w:type="spellEnd"/>
      <w:r>
        <w:t xml:space="preserve">; </w:t>
      </w:r>
    </w:p>
    <w:p w:rsidR="00A130A5" w:rsidRDefault="00097D1A" w:rsidP="00097D1A">
      <w:pPr>
        <w:spacing w:after="0" w:line="240" w:lineRule="auto"/>
        <w:ind w:firstLine="540"/>
        <w:jc w:val="both"/>
      </w:pPr>
      <w:r>
        <w:t xml:space="preserve">1.2.3. повне найменування російською мовою - </w:t>
      </w:r>
      <w:proofErr w:type="spellStart"/>
      <w:r>
        <w:rPr>
          <w:b/>
        </w:rPr>
        <w:t>Дочерное</w:t>
      </w:r>
      <w:proofErr w:type="spellEnd"/>
      <w:r>
        <w:rPr>
          <w:b/>
        </w:rPr>
        <w:t xml:space="preserve"> </w:t>
      </w:r>
      <w:proofErr w:type="spellStart"/>
      <w:r>
        <w:rPr>
          <w:b/>
        </w:rPr>
        <w:t>предприятие</w:t>
      </w:r>
      <w:proofErr w:type="spellEnd"/>
      <w:r>
        <w:rPr>
          <w:b/>
        </w:rPr>
        <w:t xml:space="preserve"> </w:t>
      </w:r>
      <w:proofErr w:type="spellStart"/>
      <w:r>
        <w:rPr>
          <w:b/>
        </w:rPr>
        <w:t>Каменец-Подольского</w:t>
      </w:r>
      <w:proofErr w:type="spellEnd"/>
      <w:r>
        <w:rPr>
          <w:b/>
        </w:rPr>
        <w:t xml:space="preserve"> </w:t>
      </w:r>
      <w:proofErr w:type="spellStart"/>
      <w:r>
        <w:rPr>
          <w:b/>
        </w:rPr>
        <w:t>акционерного</w:t>
      </w:r>
      <w:proofErr w:type="spellEnd"/>
      <w:r>
        <w:rPr>
          <w:b/>
        </w:rPr>
        <w:t xml:space="preserve"> </w:t>
      </w:r>
      <w:proofErr w:type="spellStart"/>
      <w:r>
        <w:rPr>
          <w:b/>
        </w:rPr>
        <w:t>общества</w:t>
      </w:r>
      <w:proofErr w:type="spellEnd"/>
      <w:r>
        <w:rPr>
          <w:b/>
        </w:rPr>
        <w:t xml:space="preserve"> «ГИПСОВИК» «</w:t>
      </w:r>
      <w:proofErr w:type="spellStart"/>
      <w:r>
        <w:rPr>
          <w:b/>
        </w:rPr>
        <w:t>Альфа-Гипс</w:t>
      </w:r>
      <w:proofErr w:type="spellEnd"/>
      <w:r>
        <w:rPr>
          <w:b/>
        </w:rPr>
        <w:t>»</w:t>
      </w:r>
      <w:r>
        <w:t xml:space="preserve">; </w:t>
      </w:r>
    </w:p>
    <w:p w:rsidR="00A130A5" w:rsidRDefault="00097D1A" w:rsidP="00097D1A">
      <w:pPr>
        <w:spacing w:after="0" w:line="240" w:lineRule="auto"/>
        <w:ind w:firstLine="540"/>
        <w:jc w:val="both"/>
      </w:pPr>
      <w:r>
        <w:t xml:space="preserve">1.2.4. скорочене найменування російською мовою - </w:t>
      </w:r>
      <w:proofErr w:type="spellStart"/>
      <w:r>
        <w:rPr>
          <w:b/>
        </w:rPr>
        <w:t>ДП</w:t>
      </w:r>
      <w:proofErr w:type="spellEnd"/>
      <w:r>
        <w:rPr>
          <w:b/>
        </w:rPr>
        <w:t xml:space="preserve"> </w:t>
      </w:r>
      <w:proofErr w:type="spellStart"/>
      <w:r>
        <w:rPr>
          <w:b/>
        </w:rPr>
        <w:t>Каменец-Подольского</w:t>
      </w:r>
      <w:proofErr w:type="spellEnd"/>
      <w:r>
        <w:rPr>
          <w:b/>
        </w:rPr>
        <w:t xml:space="preserve"> АО «ГИПСОВИК» «</w:t>
      </w:r>
      <w:proofErr w:type="spellStart"/>
      <w:r>
        <w:rPr>
          <w:b/>
        </w:rPr>
        <w:t>Альфа-Гипс</w:t>
      </w:r>
      <w:proofErr w:type="spellEnd"/>
      <w:r>
        <w:rPr>
          <w:b/>
        </w:rPr>
        <w:t>»</w:t>
      </w:r>
      <w:r>
        <w:t xml:space="preserve">. </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rPr>
          <w:rFonts w:cs="Courier New"/>
          <w:b/>
          <w:bCs/>
          <w:lang w:bidi="ru-RU"/>
        </w:rPr>
      </w:pPr>
      <w:r>
        <w:t xml:space="preserve">1.3. </w:t>
      </w:r>
      <w:r>
        <w:rPr>
          <w:rFonts w:cs="Courier New"/>
          <w:b/>
          <w:bCs/>
          <w:lang w:bidi="ru-RU"/>
        </w:rPr>
        <w:t>Власник Підприємства:</w:t>
      </w:r>
    </w:p>
    <w:p w:rsidR="00A130A5" w:rsidRDefault="00097D1A" w:rsidP="00097D1A">
      <w:pPr>
        <w:spacing w:after="0" w:line="240" w:lineRule="auto"/>
        <w:jc w:val="both"/>
        <w:rPr>
          <w:rFonts w:cs="Times New Roman"/>
          <w:lang w:bidi="ru-RU"/>
        </w:rPr>
      </w:pPr>
      <w:r>
        <w:rPr>
          <w:rFonts w:cs="Times New Roman"/>
          <w:b/>
          <w:bCs/>
          <w:lang w:bidi="ru-RU"/>
        </w:rPr>
        <w:t>Кам’янець-Подільське акціонерне товариство «ГІПСОВИК»</w:t>
      </w:r>
      <w:r>
        <w:rPr>
          <w:rFonts w:cs="Times New Roman"/>
          <w:lang w:bidi="ru-RU"/>
        </w:rPr>
        <w:t>,</w:t>
      </w:r>
      <w:r>
        <w:rPr>
          <w:rFonts w:cs="Times New Roman"/>
          <w:b/>
          <w:bCs/>
          <w:lang w:bidi="ru-RU"/>
        </w:rPr>
        <w:t xml:space="preserve"> </w:t>
      </w:r>
      <w:r>
        <w:rPr>
          <w:rFonts w:cs="Times New Roman"/>
          <w:lang w:bidi="ru-RU"/>
        </w:rPr>
        <w:t>код ЄДРПОУ 22986119, зареєстроване Виконавчим комітетом Кам’янець-Подільської міської ради Хмельницької області 15.11.1996 та знаходиться за адресою: Україна, Хмельницька область, м. Кам’янець-Подільський, провулок Індустріальний, 1.</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 xml:space="preserve">1.4. Підприємство у своїй діяльності керується Законом України </w:t>
      </w:r>
      <w:proofErr w:type="spellStart"/>
      <w:r>
        <w:t>”Про</w:t>
      </w:r>
      <w:proofErr w:type="spellEnd"/>
      <w:r>
        <w:t xml:space="preserve"> акціонерні </w:t>
      </w:r>
      <w:proofErr w:type="spellStart"/>
      <w:r>
        <w:t>товариства”</w:t>
      </w:r>
      <w:proofErr w:type="spellEnd"/>
      <w:r>
        <w:t>, Цивільним Кодексом України, Господарським Кодексом України, іншими нормативними актами України, положеннями цього Статуту, а також внутрішніми правилами, процедурами, регламентами та іншими локальними правовими актами Підприємства, прийнятими відповідно до Статуту.</w:t>
      </w:r>
    </w:p>
    <w:p w:rsidR="00A130A5" w:rsidRDefault="00A130A5" w:rsidP="00097D1A">
      <w:pPr>
        <w:spacing w:after="0" w:line="240" w:lineRule="auto"/>
        <w:ind w:firstLine="596"/>
        <w:jc w:val="both"/>
      </w:pPr>
    </w:p>
    <w:p w:rsidR="00A130A5" w:rsidRDefault="00097D1A" w:rsidP="00097D1A">
      <w:pPr>
        <w:spacing w:after="0" w:line="240" w:lineRule="auto"/>
        <w:ind w:firstLine="596"/>
        <w:jc w:val="both"/>
        <w:rPr>
          <w:rFonts w:cs="Times New Roman"/>
          <w:lang w:bidi="ru-RU"/>
        </w:rPr>
      </w:pPr>
      <w:r>
        <w:t xml:space="preserve">1.5. </w:t>
      </w:r>
      <w:r>
        <w:rPr>
          <w:b/>
          <w:bCs/>
        </w:rPr>
        <w:t>Місцезнаходження Підприємства:</w:t>
      </w:r>
      <w:r>
        <w:t xml:space="preserve"> 32398, </w:t>
      </w:r>
      <w:r>
        <w:rPr>
          <w:rFonts w:cs="Times New Roman"/>
          <w:lang w:bidi="ru-RU"/>
        </w:rPr>
        <w:t xml:space="preserve">Україна, Хмельницька область, Кам'янець-Подільський район, с. </w:t>
      </w:r>
      <w:proofErr w:type="spellStart"/>
      <w:r>
        <w:rPr>
          <w:rFonts w:cs="Times New Roman"/>
          <w:lang w:bidi="ru-RU"/>
        </w:rPr>
        <w:t>Колодіївка</w:t>
      </w:r>
      <w:proofErr w:type="spellEnd"/>
      <w:r>
        <w:rPr>
          <w:rFonts w:cs="Times New Roman"/>
          <w:lang w:bidi="ru-RU"/>
        </w:rPr>
        <w:t>, вулиця Центральна, 2.</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1.6. Підприємство створено на невизначений строк діяльності.</w:t>
      </w:r>
    </w:p>
    <w:p w:rsidR="00A130A5" w:rsidRDefault="00A130A5" w:rsidP="00097D1A">
      <w:pPr>
        <w:spacing w:after="0" w:line="240" w:lineRule="auto"/>
        <w:jc w:val="center"/>
      </w:pPr>
    </w:p>
    <w:p w:rsidR="00A130A5" w:rsidRDefault="00097D1A" w:rsidP="00097D1A">
      <w:pPr>
        <w:spacing w:after="0" w:line="240" w:lineRule="auto"/>
        <w:jc w:val="center"/>
        <w:rPr>
          <w:rFonts w:cs="Times New Roman"/>
          <w:b/>
          <w:bCs/>
          <w:sz w:val="28"/>
          <w:szCs w:val="28"/>
        </w:rPr>
      </w:pPr>
      <w:r>
        <w:rPr>
          <w:rFonts w:cs="Times New Roman"/>
          <w:b/>
          <w:bCs/>
          <w:sz w:val="28"/>
          <w:szCs w:val="28"/>
        </w:rPr>
        <w:t>2. МЕТА ТА ПРЕДМЕТ ДІЯЛЬНОСТІ ПІДПРИЄМСТВА</w:t>
      </w:r>
    </w:p>
    <w:p w:rsidR="00A130A5" w:rsidRDefault="00A130A5" w:rsidP="00097D1A">
      <w:pPr>
        <w:spacing w:after="0" w:line="240" w:lineRule="auto"/>
        <w:jc w:val="center"/>
      </w:pPr>
    </w:p>
    <w:p w:rsidR="00A130A5" w:rsidRDefault="00097D1A" w:rsidP="00097D1A">
      <w:pPr>
        <w:spacing w:after="0" w:line="240" w:lineRule="auto"/>
        <w:ind w:firstLine="567"/>
        <w:jc w:val="both"/>
        <w:rPr>
          <w:rFonts w:eastAsia="Times New Roman" w:cs="Times New Roman"/>
          <w:lang w:eastAsia="ru-RU"/>
        </w:rPr>
      </w:pPr>
      <w:r>
        <w:t xml:space="preserve">2.1. </w:t>
      </w:r>
      <w:r>
        <w:rPr>
          <w:rFonts w:cs="Times New Roman"/>
          <w:b/>
          <w:bCs/>
          <w:lang w:eastAsia="uk-UA"/>
        </w:rPr>
        <w:t>М</w:t>
      </w:r>
      <w:r>
        <w:rPr>
          <w:rFonts w:eastAsia="Times New Roman" w:cs="Times New Roman"/>
          <w:b/>
          <w:bCs/>
          <w:lang w:eastAsia="ru-RU"/>
        </w:rPr>
        <w:t xml:space="preserve">етою діяльності Підприємства </w:t>
      </w:r>
      <w:r>
        <w:rPr>
          <w:rFonts w:eastAsia="Times New Roman" w:cs="Times New Roman"/>
          <w:lang w:eastAsia="ru-RU"/>
        </w:rPr>
        <w:t>є об'єднання матеріальних, трудових і фінансових ресурсів, його Учасників для повного і своєчасного задоволення суспільних потреб при здійсненні комерційної, маркетингової та зовнішньоекономічної діяльності, провадження нових ефективних технологій, виконання замовлень на роботи та послуги відповідно до основних напрямків діяльності Підприємства, здійснення підприємницької діяльності та отримання прибутку шляхом здійснення виробництва торговельної та посередницької діяльності.</w:t>
      </w:r>
    </w:p>
    <w:p w:rsidR="00A130A5" w:rsidRDefault="00A130A5" w:rsidP="00097D1A">
      <w:pPr>
        <w:pStyle w:val="Just"/>
        <w:spacing w:after="0" w:line="240" w:lineRule="auto"/>
        <w:ind w:firstLine="567"/>
      </w:pPr>
    </w:p>
    <w:p w:rsidR="00A130A5" w:rsidRDefault="00097D1A" w:rsidP="00097D1A">
      <w:pPr>
        <w:pStyle w:val="Just"/>
        <w:spacing w:after="0" w:line="240" w:lineRule="auto"/>
        <w:ind w:firstLine="567"/>
        <w:rPr>
          <w:b/>
          <w:bCs/>
        </w:rPr>
      </w:pPr>
      <w:r>
        <w:t>2.2.</w:t>
      </w:r>
      <w:r>
        <w:rPr>
          <w:b/>
          <w:bCs/>
        </w:rPr>
        <w:t xml:space="preserve"> Предметом діяльності Підприємства є:</w:t>
      </w:r>
    </w:p>
    <w:p w:rsidR="00A130A5" w:rsidRDefault="00097D1A" w:rsidP="00097D1A">
      <w:pPr>
        <w:spacing w:after="0" w:line="240" w:lineRule="auto"/>
        <w:jc w:val="both"/>
      </w:pPr>
      <w:r>
        <w:t>- Добування декоративного та будівельного каменю, вапняку, гіпсу, крейди та глинистого сланцю;</w:t>
      </w:r>
    </w:p>
    <w:p w:rsidR="00A130A5" w:rsidRDefault="00097D1A" w:rsidP="00097D1A">
      <w:pPr>
        <w:spacing w:after="0" w:line="240" w:lineRule="auto"/>
        <w:jc w:val="both"/>
      </w:pPr>
      <w:r>
        <w:t>- Виробництво вапна та гіпсових сумішей;</w:t>
      </w:r>
    </w:p>
    <w:p w:rsidR="00A130A5" w:rsidRDefault="00097D1A" w:rsidP="00097D1A">
      <w:pPr>
        <w:spacing w:after="0" w:line="240" w:lineRule="auto"/>
        <w:jc w:val="both"/>
      </w:pPr>
      <w:r>
        <w:t>- Оптова торгівля деревиною, будівельними матеріалами та санітарно-технічним обладнанням;</w:t>
      </w:r>
    </w:p>
    <w:p w:rsidR="00A130A5" w:rsidRDefault="00097D1A" w:rsidP="00097D1A">
      <w:pPr>
        <w:spacing w:after="0" w:line="240" w:lineRule="auto"/>
        <w:jc w:val="both"/>
      </w:pPr>
      <w:r>
        <w:t>- Добування інших корисних копалин та розроблення кар</w:t>
      </w:r>
      <w:r w:rsidRPr="00097D1A">
        <w:rPr>
          <w:lang w:val="ru-RU"/>
        </w:rPr>
        <w:t>'</w:t>
      </w:r>
      <w:proofErr w:type="spellStart"/>
      <w:r>
        <w:t>єрів</w:t>
      </w:r>
      <w:proofErr w:type="spellEnd"/>
      <w:r>
        <w:t xml:space="preserve">, </w:t>
      </w:r>
      <w:proofErr w:type="spellStart"/>
      <w:r>
        <w:t>н.в.і.у</w:t>
      </w:r>
      <w:proofErr w:type="spellEnd"/>
      <w:r>
        <w:t>.;</w:t>
      </w:r>
    </w:p>
    <w:p w:rsidR="00A130A5" w:rsidRDefault="00097D1A" w:rsidP="00097D1A">
      <w:pPr>
        <w:spacing w:after="0" w:line="240" w:lineRule="auto"/>
        <w:jc w:val="both"/>
      </w:pPr>
      <w:r>
        <w:t>- Інші види роздрібної торгівлі в неспеціалізованих магазинах;</w:t>
      </w:r>
    </w:p>
    <w:p w:rsidR="00A130A5" w:rsidRDefault="00097D1A" w:rsidP="00097D1A">
      <w:pPr>
        <w:spacing w:after="0" w:line="240" w:lineRule="auto"/>
        <w:jc w:val="both"/>
      </w:pPr>
      <w:r>
        <w:t>- Різання, оброблення та оздоблення декоративного та будівельного каменю;</w:t>
      </w:r>
    </w:p>
    <w:p w:rsidR="00A130A5" w:rsidRDefault="00A130A5" w:rsidP="00097D1A">
      <w:pPr>
        <w:spacing w:after="0" w:line="240" w:lineRule="auto"/>
        <w:jc w:val="both"/>
      </w:pPr>
    </w:p>
    <w:p w:rsidR="00A130A5" w:rsidRDefault="00097D1A" w:rsidP="00097D1A">
      <w:pPr>
        <w:spacing w:after="0" w:line="240" w:lineRule="auto"/>
        <w:jc w:val="right"/>
      </w:pPr>
      <w:r>
        <w:lastRenderedPageBreak/>
        <w:t>3</w:t>
      </w:r>
    </w:p>
    <w:p w:rsidR="00A130A5" w:rsidRDefault="00097D1A" w:rsidP="00097D1A">
      <w:pPr>
        <w:spacing w:after="0" w:line="240" w:lineRule="auto"/>
      </w:pPr>
      <w:r>
        <w:t>- Будівництво житлових та нежитлових будівель;</w:t>
      </w:r>
    </w:p>
    <w:p w:rsidR="00A130A5" w:rsidRDefault="00097D1A" w:rsidP="00097D1A">
      <w:pPr>
        <w:spacing w:after="0" w:line="240" w:lineRule="auto"/>
      </w:pPr>
      <w:r>
        <w:t>- Надання послуг та виконання робіт у сфері підприємницької діяльності, зокрема: консультації з питань комерційної діяльності та управління, дослідження ринку, послуги з посередництва, інші;</w:t>
      </w:r>
    </w:p>
    <w:p w:rsidR="00A130A5" w:rsidRDefault="00097D1A" w:rsidP="00097D1A">
      <w:pPr>
        <w:spacing w:after="0" w:line="240" w:lineRule="auto"/>
        <w:rPr>
          <w:rFonts w:cs="Times New Roman"/>
        </w:rPr>
      </w:pPr>
      <w:r>
        <w:rPr>
          <w:rFonts w:cs="Times New Roman"/>
        </w:rPr>
        <w:t>- Вантажний автомобільний транспорт;</w:t>
      </w:r>
    </w:p>
    <w:p w:rsidR="00A130A5" w:rsidRDefault="00097D1A" w:rsidP="00097D1A">
      <w:pPr>
        <w:spacing w:after="0" w:line="240" w:lineRule="auto"/>
        <w:rPr>
          <w:rFonts w:cs="Times New Roman"/>
        </w:rPr>
      </w:pPr>
      <w:r>
        <w:rPr>
          <w:rFonts w:cs="Times New Roman"/>
        </w:rPr>
        <w:t>- Ведення зовнішньоекономічної діяльності;</w:t>
      </w:r>
    </w:p>
    <w:p w:rsidR="00A130A5" w:rsidRDefault="00097D1A" w:rsidP="00097D1A">
      <w:pPr>
        <w:spacing w:after="0" w:line="240" w:lineRule="auto"/>
        <w:rPr>
          <w:rFonts w:cs="Times New Roman"/>
        </w:rPr>
      </w:pPr>
      <w:r>
        <w:rPr>
          <w:rFonts w:cs="Times New Roman"/>
        </w:rPr>
        <w:t>- Виробництво добрив і азотних сполук.</w:t>
      </w:r>
    </w:p>
    <w:p w:rsidR="00A130A5" w:rsidRDefault="00A130A5" w:rsidP="00097D1A">
      <w:pPr>
        <w:spacing w:after="0" w:line="240" w:lineRule="auto"/>
      </w:pPr>
    </w:p>
    <w:p w:rsidR="00A130A5" w:rsidRDefault="00097D1A" w:rsidP="00097D1A">
      <w:pPr>
        <w:spacing w:after="0" w:line="240" w:lineRule="auto"/>
        <w:ind w:firstLine="555"/>
        <w:jc w:val="both"/>
      </w:pPr>
      <w:r>
        <w:t>2.3. Окремі види діяльності, перелік яких встановлюється законодавством, Підприємство може здійснювати після виконання відповідних вимог чинного законодавства України та одержання ним спеціального дозволу (ліцензії).</w:t>
      </w:r>
    </w:p>
    <w:p w:rsidR="00A130A5" w:rsidRDefault="00A130A5" w:rsidP="00097D1A">
      <w:pPr>
        <w:spacing w:after="0" w:line="240" w:lineRule="auto"/>
        <w:ind w:firstLine="555"/>
        <w:jc w:val="both"/>
      </w:pPr>
    </w:p>
    <w:p w:rsidR="00A130A5" w:rsidRDefault="00097D1A" w:rsidP="00097D1A">
      <w:pPr>
        <w:spacing w:after="0" w:line="240" w:lineRule="auto"/>
        <w:ind w:firstLine="555"/>
        <w:jc w:val="both"/>
      </w:pPr>
      <w:r>
        <w:t>2.4. Підприємство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Підприємство користується повним обсягом прав суб’єкта зовнішньоекономічної діяльності відповідно до чинного законодавства України.</w:t>
      </w:r>
    </w:p>
    <w:p w:rsidR="00A130A5" w:rsidRDefault="00A130A5" w:rsidP="00097D1A">
      <w:pPr>
        <w:spacing w:after="0" w:line="240" w:lineRule="auto"/>
        <w:jc w:val="both"/>
      </w:pPr>
    </w:p>
    <w:p w:rsidR="00A130A5" w:rsidRDefault="00097D1A" w:rsidP="00097D1A">
      <w:pPr>
        <w:spacing w:after="0" w:line="240" w:lineRule="auto"/>
        <w:jc w:val="center"/>
        <w:rPr>
          <w:rFonts w:cs="Times New Roman"/>
          <w:b/>
          <w:bCs/>
          <w:sz w:val="28"/>
          <w:szCs w:val="28"/>
        </w:rPr>
      </w:pPr>
      <w:r>
        <w:rPr>
          <w:rFonts w:cs="Times New Roman"/>
          <w:b/>
          <w:bCs/>
          <w:sz w:val="28"/>
          <w:szCs w:val="28"/>
        </w:rPr>
        <w:t>3. ЮРИДИЧНИЙ СТАТУС ТА ВІДПОВІДАЛЬНІСТЬ ПІДПРИЄМСТВА</w:t>
      </w:r>
    </w:p>
    <w:p w:rsidR="00A130A5" w:rsidRDefault="00A130A5" w:rsidP="00097D1A">
      <w:pPr>
        <w:spacing w:after="0" w:line="240" w:lineRule="auto"/>
        <w:jc w:val="both"/>
      </w:pPr>
    </w:p>
    <w:p w:rsidR="00A130A5" w:rsidRDefault="00097D1A" w:rsidP="00097D1A">
      <w:pPr>
        <w:spacing w:after="0" w:line="240" w:lineRule="auto"/>
        <w:ind w:firstLine="540"/>
        <w:jc w:val="both"/>
      </w:pPr>
      <w:r>
        <w:t>3.1. Підприємство є юридичною особою. Підприємство набуває прав та обов'язків юридичної особи з дати включення його до Єдиного державного реєстру юридичних осіб та фізичних осіб підприємців.</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3.2. Підприємство має цивільні права та обов'язки, здійснює свою діяльність відповідно до цього Статуту та законодавства України. Підприємство може бути відповідачем та позивачем у суді.</w:t>
      </w:r>
    </w:p>
    <w:p w:rsidR="00A130A5" w:rsidRDefault="00097D1A" w:rsidP="00097D1A">
      <w:pPr>
        <w:spacing w:after="0" w:line="240" w:lineRule="auto"/>
        <w:ind w:firstLine="540"/>
        <w:jc w:val="both"/>
      </w:pPr>
      <w:r>
        <w:t>Підприємство у встановленому чинним законодавством порядку, приймає участь у зовнішньоекономічній діяльності, використовуючи при цьому повний об'єм прав юридичної особи.</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3.3. Підприємство може мати самостійний баланс, розрахунковий, валютний та інші рахунки в установах банків, печатку та кутовий штамп зі своїм найменуванням, знак для товарів і послуг.</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3.4. Підприємство є власником належного йому майна. Підприємство здійснює відповідно до чинного законодавства України володіння, користування та розпорядження майном, яке знаходиться в його власності, відповідно до мети своєї статутної діяльності та призначення майна.</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3.5. Підприємство має право продавати, передавати безоплатно, обмінювати, здавати в оренду юридичним та фізичним особам засоби виробництва та інші матеріальні цінності, використовувати та відчужувати їх іншим шляхом, якщо це не суперечить чинному законодавству України та цьому Статуту.</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3.6. Підприємство самостійно відповідає за своїми зобов'язаннями усім своїм майном. Підприємство не відповідає за зобов'язаннями Товариства. Підприємство не відповідає по зобов'язаннях держави, так як і держава не відповідає по зобов'язаннях Підприємства.</w:t>
      </w:r>
    </w:p>
    <w:p w:rsidR="00A130A5" w:rsidRDefault="00A130A5" w:rsidP="00097D1A">
      <w:pPr>
        <w:spacing w:after="0" w:line="240" w:lineRule="auto"/>
        <w:ind w:firstLine="540"/>
        <w:jc w:val="both"/>
      </w:pPr>
    </w:p>
    <w:p w:rsidR="00A130A5" w:rsidRDefault="00097D1A" w:rsidP="00097D1A">
      <w:pPr>
        <w:spacing w:after="0" w:line="240" w:lineRule="auto"/>
        <w:ind w:firstLine="540"/>
        <w:jc w:val="both"/>
      </w:pPr>
      <w:r>
        <w:t>3.7. Підприємство має право створювати на території України та за кордоном філії та представництва.</w:t>
      </w:r>
    </w:p>
    <w:p w:rsidR="00A130A5" w:rsidRDefault="00097D1A" w:rsidP="00097D1A">
      <w:pPr>
        <w:spacing w:after="0" w:line="240" w:lineRule="auto"/>
        <w:ind w:firstLine="540"/>
        <w:jc w:val="both"/>
      </w:pPr>
      <w:r>
        <w:t>Філії та представництва не можуть бути юридичними особами і діють від імені підприємства. Філії та представництва діють на підставі положень, які затверджує Власник.</w:t>
      </w:r>
    </w:p>
    <w:p w:rsidR="00A130A5" w:rsidRDefault="00A130A5" w:rsidP="00097D1A">
      <w:pPr>
        <w:spacing w:after="0" w:line="240" w:lineRule="auto"/>
        <w:ind w:firstLine="540"/>
        <w:jc w:val="both"/>
      </w:pPr>
    </w:p>
    <w:p w:rsidR="00A130A5" w:rsidRDefault="00097D1A" w:rsidP="00097D1A">
      <w:pPr>
        <w:spacing w:after="0" w:line="240" w:lineRule="auto"/>
        <w:ind w:firstLine="540"/>
        <w:jc w:val="right"/>
      </w:pPr>
      <w:r>
        <w:lastRenderedPageBreak/>
        <w:t>4</w:t>
      </w:r>
    </w:p>
    <w:p w:rsidR="00A130A5" w:rsidRDefault="00A130A5" w:rsidP="00097D1A">
      <w:pPr>
        <w:spacing w:after="0" w:line="240" w:lineRule="auto"/>
        <w:ind w:firstLine="540"/>
        <w:jc w:val="right"/>
      </w:pPr>
    </w:p>
    <w:p w:rsidR="00A130A5" w:rsidRDefault="00097D1A" w:rsidP="00097D1A">
      <w:pPr>
        <w:spacing w:after="0" w:line="240" w:lineRule="auto"/>
        <w:ind w:firstLine="540"/>
        <w:jc w:val="both"/>
      </w:pPr>
      <w:r>
        <w:t>Підприємство може бути Засновником і Учасником іншого Підприємства та Товариства, входити в об'єднання, створювати спільні підприємства.</w:t>
      </w:r>
    </w:p>
    <w:p w:rsidR="00A130A5" w:rsidRDefault="00A130A5" w:rsidP="00097D1A">
      <w:pPr>
        <w:spacing w:after="0" w:line="240" w:lineRule="auto"/>
        <w:jc w:val="right"/>
      </w:pPr>
    </w:p>
    <w:p w:rsidR="00A130A5" w:rsidRDefault="00097D1A" w:rsidP="00097D1A">
      <w:pPr>
        <w:spacing w:after="0" w:line="240" w:lineRule="auto"/>
        <w:jc w:val="center"/>
        <w:rPr>
          <w:rFonts w:cs="Times New Roman"/>
          <w:b/>
          <w:bCs/>
          <w:sz w:val="28"/>
          <w:szCs w:val="28"/>
        </w:rPr>
      </w:pPr>
      <w:r>
        <w:rPr>
          <w:rFonts w:cs="Times New Roman"/>
          <w:b/>
          <w:bCs/>
          <w:sz w:val="28"/>
          <w:szCs w:val="28"/>
        </w:rPr>
        <w:t>4. МАЙНО, ФОНДИ, ПРИБУТОК ПІДПРИЄМСТВА,</w:t>
      </w:r>
    </w:p>
    <w:p w:rsidR="00A130A5" w:rsidRDefault="00097D1A" w:rsidP="00097D1A">
      <w:pPr>
        <w:spacing w:after="0" w:line="240" w:lineRule="auto"/>
        <w:jc w:val="center"/>
        <w:rPr>
          <w:rFonts w:cs="Times New Roman"/>
          <w:b/>
          <w:bCs/>
          <w:sz w:val="28"/>
          <w:szCs w:val="28"/>
        </w:rPr>
      </w:pPr>
      <w:r>
        <w:rPr>
          <w:rFonts w:cs="Times New Roman"/>
          <w:b/>
          <w:bCs/>
          <w:sz w:val="28"/>
          <w:szCs w:val="28"/>
        </w:rPr>
        <w:t>СТАТУТНИЙ КАПІТАЛ</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4.1. Підприємство є власником майна переданого йому Товариством у власність, продукції, виробленої Підприємством в процесі господарської діяльності, одержаних прибутків, а також іншого майна, яке придбане на умовах, не заборонених чинним законодавством.</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4.2. Вкладом Товариства можуть бути будинки, споруди, обладнання та інші матеріальні цінності, цінні папери, право користуватися землею, водою, та іншими природними ресурсами, а також інші майнові права (враховуючи право на інтелектуальну власність), грошові ресурси.</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4.3. Збитки підприємства покриваються за рахунок резервного фонду, а в випадках, коли резервного фонду недостатньо - за рахунок інших ресурсів, які є на Підприємстві або за рахунок реалізації його майна.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4.4. Статутний капітал Підприємства становить 310670,81 (триста десять тисяч шістсот сімдесят гривень 81 копійка).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4.5. Рішення про зміну (збільшення, зменшення) розміру статутного капіталу Підприємства приймається Власником з урахуванням відомостей річної бухгалтерської звітності Підприємства.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pPr>
      <w:r>
        <w:t xml:space="preserve">4.6. Зміни, що вносяться до Статуту Підприємства у </w:t>
      </w:r>
      <w:proofErr w:type="spellStart"/>
      <w:r>
        <w:t>зв</w:t>
      </w:r>
      <w:proofErr w:type="spellEnd"/>
      <w:r w:rsidRPr="00097D1A">
        <w:rPr>
          <w:lang w:val="ru-RU"/>
        </w:rPr>
        <w:t>'</w:t>
      </w:r>
      <w:proofErr w:type="spellStart"/>
      <w:r>
        <w:t>язку</w:t>
      </w:r>
      <w:proofErr w:type="spellEnd"/>
      <w:r>
        <w:t xml:space="preserve"> із зміною (збільшенням, зменшенням) розміру статутного капіталу, підлягають державній реєстрації.</w:t>
      </w:r>
    </w:p>
    <w:p w:rsidR="00A130A5" w:rsidRDefault="00A130A5" w:rsidP="00097D1A">
      <w:pPr>
        <w:spacing w:after="0" w:line="240" w:lineRule="auto"/>
        <w:ind w:firstLine="570"/>
        <w:jc w:val="both"/>
      </w:pPr>
    </w:p>
    <w:p w:rsidR="00A130A5" w:rsidRDefault="00097D1A" w:rsidP="00097D1A">
      <w:pPr>
        <w:spacing w:after="0" w:line="240" w:lineRule="auto"/>
        <w:ind w:firstLine="570"/>
        <w:jc w:val="center"/>
        <w:rPr>
          <w:rFonts w:cs="Times New Roman"/>
          <w:b/>
          <w:bCs/>
          <w:sz w:val="28"/>
          <w:szCs w:val="28"/>
        </w:rPr>
      </w:pPr>
      <w:r>
        <w:rPr>
          <w:rFonts w:cs="Times New Roman"/>
          <w:b/>
          <w:bCs/>
          <w:sz w:val="28"/>
          <w:szCs w:val="28"/>
        </w:rPr>
        <w:t>5. ЗОВНІШНЬОЕКОНОМІЧНА ДІЯЛЬНІСТЬ</w:t>
      </w:r>
    </w:p>
    <w:p w:rsidR="00A130A5" w:rsidRDefault="00A130A5" w:rsidP="00097D1A">
      <w:pPr>
        <w:spacing w:after="0" w:line="240" w:lineRule="auto"/>
        <w:ind w:firstLine="570"/>
        <w:jc w:val="center"/>
      </w:pPr>
    </w:p>
    <w:p w:rsidR="00A130A5" w:rsidRDefault="00097D1A" w:rsidP="00097D1A">
      <w:pPr>
        <w:spacing w:after="0" w:line="240" w:lineRule="auto"/>
        <w:ind w:firstLine="525"/>
        <w:jc w:val="both"/>
      </w:pPr>
      <w:r>
        <w:t>5.1. Здійснюючи зовнішньоекономічну діяльність, Підприємство вступає в відносини з різного виду підприємствами, установами, організаціями та іншими юридичними та фізичними особами іноземних країн, відповідно до мети і предмету діяльності Підприємства і діє в рамках чинного законодавства.</w:t>
      </w:r>
    </w:p>
    <w:p w:rsidR="00A130A5" w:rsidRDefault="00A130A5" w:rsidP="00097D1A">
      <w:pPr>
        <w:spacing w:after="0" w:line="240" w:lineRule="auto"/>
        <w:ind w:firstLine="525"/>
        <w:jc w:val="both"/>
      </w:pPr>
    </w:p>
    <w:p w:rsidR="00A130A5" w:rsidRDefault="00097D1A" w:rsidP="00097D1A">
      <w:pPr>
        <w:spacing w:after="0" w:line="240" w:lineRule="auto"/>
        <w:ind w:firstLine="525"/>
        <w:jc w:val="both"/>
      </w:pPr>
      <w:r>
        <w:t>5.2. В процесі здійснення зовнішньоекономічної діяльності, Підприємство використовує повний об'єм прав юридичної особи відповідно до чинного законодавства України.</w:t>
      </w:r>
    </w:p>
    <w:p w:rsidR="00A130A5" w:rsidRDefault="00A130A5" w:rsidP="00097D1A">
      <w:pPr>
        <w:spacing w:after="0" w:line="240" w:lineRule="auto"/>
        <w:ind w:firstLine="525"/>
        <w:jc w:val="both"/>
      </w:pPr>
    </w:p>
    <w:p w:rsidR="00A130A5" w:rsidRDefault="00097D1A" w:rsidP="00097D1A">
      <w:pPr>
        <w:spacing w:after="0" w:line="240" w:lineRule="auto"/>
        <w:ind w:firstLine="525"/>
        <w:jc w:val="both"/>
      </w:pPr>
      <w:r>
        <w:t>5.3. Підприємство створює спільні підприємства за участю іноземних юридичних та фізичних осіб на території України та за кордоном.</w:t>
      </w:r>
    </w:p>
    <w:p w:rsidR="00A130A5" w:rsidRDefault="00A130A5" w:rsidP="00097D1A">
      <w:pPr>
        <w:spacing w:after="0" w:line="240" w:lineRule="auto"/>
        <w:jc w:val="center"/>
      </w:pPr>
    </w:p>
    <w:p w:rsidR="00A130A5" w:rsidRDefault="00097D1A" w:rsidP="00097D1A">
      <w:pPr>
        <w:spacing w:after="0" w:line="240" w:lineRule="auto"/>
        <w:jc w:val="center"/>
        <w:rPr>
          <w:rFonts w:cs="Times New Roman"/>
          <w:b/>
          <w:bCs/>
          <w:sz w:val="28"/>
          <w:szCs w:val="28"/>
        </w:rPr>
      </w:pPr>
      <w:r>
        <w:rPr>
          <w:rFonts w:cs="Times New Roman"/>
          <w:b/>
          <w:bCs/>
          <w:sz w:val="28"/>
          <w:szCs w:val="28"/>
        </w:rPr>
        <w:t>6. ПРАВА ТА ОБОВ'ЯЗКИ ВЛАСНИКА ПІДПРИЄМСТВА</w:t>
      </w:r>
    </w:p>
    <w:p w:rsidR="00A130A5" w:rsidRDefault="00A130A5" w:rsidP="00097D1A">
      <w:pPr>
        <w:spacing w:after="0" w:line="240" w:lineRule="auto"/>
        <w:jc w:val="center"/>
      </w:pPr>
    </w:p>
    <w:p w:rsidR="00A130A5" w:rsidRDefault="00097D1A" w:rsidP="00097D1A">
      <w:pPr>
        <w:spacing w:after="0" w:line="240" w:lineRule="auto"/>
        <w:ind w:firstLine="495"/>
        <w:jc w:val="both"/>
        <w:rPr>
          <w:b/>
          <w:bCs/>
        </w:rPr>
      </w:pPr>
      <w:r>
        <w:t xml:space="preserve">6.1. </w:t>
      </w:r>
      <w:r>
        <w:rPr>
          <w:b/>
          <w:bCs/>
        </w:rPr>
        <w:t>Власник підприємства зобов'язаний:</w:t>
      </w:r>
    </w:p>
    <w:p w:rsidR="00A130A5" w:rsidRDefault="00097D1A" w:rsidP="00097D1A">
      <w:pPr>
        <w:spacing w:after="0" w:line="240" w:lineRule="auto"/>
        <w:ind w:firstLine="495"/>
        <w:jc w:val="both"/>
      </w:pPr>
      <w:r>
        <w:t>- приймати участь в управління справами Підприємства;</w:t>
      </w:r>
    </w:p>
    <w:p w:rsidR="00A130A5" w:rsidRDefault="00097D1A" w:rsidP="00097D1A">
      <w:pPr>
        <w:spacing w:after="0" w:line="240" w:lineRule="auto"/>
        <w:ind w:firstLine="495"/>
        <w:jc w:val="both"/>
      </w:pPr>
      <w:r>
        <w:t>- розподіляти прибуток Підприємства.</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rPr>
          <w:b/>
          <w:bCs/>
        </w:rPr>
      </w:pPr>
      <w:r>
        <w:t>6.2.</w:t>
      </w:r>
      <w:r>
        <w:rPr>
          <w:b/>
          <w:bCs/>
        </w:rPr>
        <w:t xml:space="preserve"> Власник Підприємства має право:</w:t>
      </w:r>
    </w:p>
    <w:p w:rsidR="00A130A5" w:rsidRDefault="00097D1A" w:rsidP="00097D1A">
      <w:pPr>
        <w:spacing w:after="0" w:line="240" w:lineRule="auto"/>
        <w:ind w:firstLine="495"/>
        <w:jc w:val="both"/>
      </w:pPr>
      <w:r>
        <w:t>- одержувати повну інформацію про діяльність Підприємства, враховуючи право знайомитися з усіма документами Підприємства;</w:t>
      </w:r>
    </w:p>
    <w:p w:rsidR="00A130A5" w:rsidRDefault="00097D1A" w:rsidP="00097D1A">
      <w:pPr>
        <w:spacing w:after="0" w:line="240" w:lineRule="auto"/>
        <w:ind w:firstLine="495"/>
        <w:jc w:val="both"/>
      </w:pPr>
      <w:r>
        <w:t>- одержувати, на правах користування, майно, яке належить Підприємству;</w:t>
      </w:r>
    </w:p>
    <w:p w:rsidR="00A130A5" w:rsidRDefault="00097D1A" w:rsidP="00097D1A">
      <w:pPr>
        <w:spacing w:after="0" w:line="240" w:lineRule="auto"/>
        <w:ind w:firstLine="495"/>
        <w:jc w:val="both"/>
      </w:pPr>
      <w:r>
        <w:t>- бути носієм інших прав, які передбачені Установчими документами Товариства та цим</w:t>
      </w:r>
    </w:p>
    <w:p w:rsidR="00A130A5" w:rsidRDefault="00097D1A" w:rsidP="00097D1A">
      <w:pPr>
        <w:spacing w:after="0" w:line="240" w:lineRule="auto"/>
        <w:ind w:firstLine="495"/>
        <w:jc w:val="right"/>
        <w:rPr>
          <w:lang w:bidi="ar-SA"/>
        </w:rPr>
      </w:pPr>
      <w:r>
        <w:rPr>
          <w:lang w:bidi="ar-SA"/>
        </w:rPr>
        <w:lastRenderedPageBreak/>
        <w:t>5</w:t>
      </w:r>
    </w:p>
    <w:p w:rsidR="00A130A5" w:rsidRDefault="00097D1A" w:rsidP="00097D1A">
      <w:pPr>
        <w:spacing w:after="0" w:line="240" w:lineRule="auto"/>
        <w:jc w:val="both"/>
      </w:pPr>
      <w:r>
        <w:t>Статутом.</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pPr>
      <w:r>
        <w:t xml:space="preserve">6.3. За вимогою Власника, Підприємство зобов'язане надати йому для ознайомлення річні баланси, звіти підприємства про його </w:t>
      </w:r>
      <w:proofErr w:type="spellStart"/>
      <w:r>
        <w:t>дільність</w:t>
      </w:r>
      <w:proofErr w:type="spellEnd"/>
      <w:r>
        <w:t>, Протоколи зборів.</w:t>
      </w:r>
    </w:p>
    <w:p w:rsidR="00A130A5" w:rsidRDefault="00A130A5" w:rsidP="00097D1A">
      <w:pPr>
        <w:spacing w:after="0" w:line="240" w:lineRule="auto"/>
        <w:ind w:firstLine="495"/>
        <w:jc w:val="both"/>
      </w:pPr>
    </w:p>
    <w:p w:rsidR="00A130A5" w:rsidRDefault="00097D1A" w:rsidP="00097D1A">
      <w:pPr>
        <w:spacing w:after="0" w:line="240" w:lineRule="auto"/>
        <w:ind w:firstLine="495"/>
        <w:jc w:val="center"/>
        <w:rPr>
          <w:rFonts w:cs="Times New Roman"/>
          <w:b/>
          <w:bCs/>
          <w:sz w:val="28"/>
          <w:szCs w:val="28"/>
        </w:rPr>
      </w:pPr>
      <w:r>
        <w:rPr>
          <w:rFonts w:cs="Times New Roman"/>
          <w:b/>
          <w:bCs/>
          <w:sz w:val="28"/>
          <w:szCs w:val="28"/>
        </w:rPr>
        <w:t>7. ОРГАНИ УПРАВЛІННЯ ПІДПРИЄМСТВА ТА</w:t>
      </w:r>
    </w:p>
    <w:p w:rsidR="00A130A5" w:rsidRDefault="00097D1A" w:rsidP="00097D1A">
      <w:pPr>
        <w:spacing w:after="0" w:line="240" w:lineRule="auto"/>
        <w:ind w:firstLine="495"/>
        <w:jc w:val="center"/>
        <w:rPr>
          <w:rFonts w:cs="Times New Roman"/>
          <w:b/>
          <w:bCs/>
          <w:sz w:val="28"/>
          <w:szCs w:val="28"/>
        </w:rPr>
      </w:pPr>
      <w:r>
        <w:rPr>
          <w:rFonts w:cs="Times New Roman"/>
          <w:b/>
          <w:bCs/>
          <w:sz w:val="28"/>
          <w:szCs w:val="28"/>
        </w:rPr>
        <w:t>ЙОГО ПОСАДОВІ ОСОБИ</w:t>
      </w:r>
    </w:p>
    <w:p w:rsidR="00A130A5" w:rsidRDefault="00097D1A" w:rsidP="00097D1A">
      <w:pPr>
        <w:spacing w:after="0" w:line="240" w:lineRule="auto"/>
        <w:ind w:firstLine="495"/>
        <w:jc w:val="both"/>
        <w:rPr>
          <w:lang w:bidi="ar-SA"/>
        </w:rPr>
      </w:pPr>
      <w:r>
        <w:rPr>
          <w:lang w:bidi="ar-SA"/>
        </w:rPr>
        <w:t xml:space="preserve">7.1. </w:t>
      </w:r>
      <w:r>
        <w:rPr>
          <w:b/>
          <w:bCs/>
          <w:lang w:bidi="ar-SA"/>
        </w:rPr>
        <w:t>Вищим органом Підприємства</w:t>
      </w:r>
      <w:r>
        <w:rPr>
          <w:lang w:bidi="ar-SA"/>
        </w:rPr>
        <w:t xml:space="preserve"> є Власник Товариства.</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rPr>
          <w:lang w:bidi="ar-SA"/>
        </w:rPr>
      </w:pPr>
      <w:r>
        <w:rPr>
          <w:lang w:bidi="ar-SA"/>
        </w:rPr>
        <w:t>7.2. До компетенції Вищого органу Підприємства відносяться питання:</w:t>
      </w:r>
    </w:p>
    <w:p w:rsidR="00A130A5" w:rsidRDefault="00097D1A" w:rsidP="00097D1A">
      <w:pPr>
        <w:spacing w:after="0" w:line="240" w:lineRule="auto"/>
        <w:ind w:firstLine="495"/>
        <w:jc w:val="both"/>
        <w:rPr>
          <w:lang w:bidi="ar-SA"/>
        </w:rPr>
      </w:pPr>
      <w:r>
        <w:rPr>
          <w:lang w:bidi="ar-SA"/>
        </w:rPr>
        <w:t>- визначення основних напрямків діяльності Підприємства, затвердження його планів та звітів про їх виконання;</w:t>
      </w:r>
    </w:p>
    <w:p w:rsidR="00A130A5" w:rsidRDefault="00097D1A" w:rsidP="00097D1A">
      <w:pPr>
        <w:spacing w:after="0" w:line="240" w:lineRule="auto"/>
        <w:ind w:firstLine="495"/>
        <w:jc w:val="both"/>
        <w:rPr>
          <w:lang w:bidi="ar-SA"/>
        </w:rPr>
      </w:pPr>
      <w:r>
        <w:rPr>
          <w:lang w:bidi="ar-SA"/>
        </w:rPr>
        <w:t>- внесення змін та доповнень до Статуту Підприємства;</w:t>
      </w:r>
    </w:p>
    <w:p w:rsidR="00A130A5" w:rsidRDefault="00097D1A" w:rsidP="00097D1A">
      <w:pPr>
        <w:spacing w:after="0" w:line="240" w:lineRule="auto"/>
        <w:ind w:firstLine="495"/>
        <w:jc w:val="both"/>
        <w:rPr>
          <w:lang w:bidi="ar-SA"/>
        </w:rPr>
      </w:pPr>
      <w:r>
        <w:rPr>
          <w:lang w:bidi="ar-SA"/>
        </w:rPr>
        <w:t>- обрання та відкликання членів дирекції та ревізійної комісії;</w:t>
      </w:r>
    </w:p>
    <w:p w:rsidR="00A130A5" w:rsidRDefault="00097D1A" w:rsidP="00097D1A">
      <w:pPr>
        <w:spacing w:after="0" w:line="240" w:lineRule="auto"/>
        <w:ind w:firstLine="495"/>
        <w:jc w:val="both"/>
        <w:rPr>
          <w:lang w:bidi="ar-SA"/>
        </w:rPr>
      </w:pPr>
      <w:r>
        <w:rPr>
          <w:lang w:bidi="ar-SA"/>
        </w:rPr>
        <w:t>- затвердження річних звітів діяльності Підприємства, затвердження звітів і висновків ревізійної комісії, порядку розподілу прибутку та визначення покриття збитків;</w:t>
      </w:r>
    </w:p>
    <w:p w:rsidR="00A130A5" w:rsidRDefault="00097D1A" w:rsidP="00097D1A">
      <w:pPr>
        <w:spacing w:after="0" w:line="240" w:lineRule="auto"/>
        <w:ind w:firstLine="495"/>
        <w:jc w:val="both"/>
        <w:rPr>
          <w:lang w:bidi="ar-SA"/>
        </w:rPr>
      </w:pPr>
      <w:r>
        <w:rPr>
          <w:lang w:bidi="ar-SA"/>
        </w:rPr>
        <w:t>- створення, реорганізація та ліквідація філій та представництв Підприємства, затвердження їх Положень;</w:t>
      </w:r>
    </w:p>
    <w:p w:rsidR="00A130A5" w:rsidRDefault="00097D1A" w:rsidP="00097D1A">
      <w:pPr>
        <w:spacing w:after="0" w:line="240" w:lineRule="auto"/>
        <w:ind w:firstLine="495"/>
        <w:jc w:val="both"/>
        <w:rPr>
          <w:lang w:bidi="ar-SA"/>
        </w:rPr>
      </w:pPr>
      <w:r>
        <w:rPr>
          <w:lang w:bidi="ar-SA"/>
        </w:rPr>
        <w:t>- винесення рішень про притягнення до майнової відповідальності посадових осіб Підприємства;</w:t>
      </w:r>
    </w:p>
    <w:p w:rsidR="00A130A5" w:rsidRDefault="00097D1A" w:rsidP="00097D1A">
      <w:pPr>
        <w:spacing w:after="0" w:line="240" w:lineRule="auto"/>
        <w:ind w:firstLine="495"/>
        <w:jc w:val="both"/>
        <w:rPr>
          <w:lang w:bidi="ar-SA"/>
        </w:rPr>
      </w:pPr>
      <w:r>
        <w:rPr>
          <w:lang w:bidi="ar-SA"/>
        </w:rPr>
        <w:t>- затвердження правил процедури та інших внутрішніх документів Підприємства;</w:t>
      </w:r>
    </w:p>
    <w:p w:rsidR="00A130A5" w:rsidRDefault="00097D1A" w:rsidP="00097D1A">
      <w:pPr>
        <w:spacing w:after="0" w:line="240" w:lineRule="auto"/>
        <w:ind w:firstLine="495"/>
        <w:jc w:val="both"/>
        <w:rPr>
          <w:lang w:bidi="ar-SA"/>
        </w:rPr>
      </w:pPr>
      <w:r>
        <w:rPr>
          <w:lang w:bidi="ar-SA"/>
        </w:rPr>
        <w:t>- прийняття рішень про припинення діяльності Підприємства, призначення ліквідаційної комісії, затвердження ліквідаційного балансу;</w:t>
      </w:r>
    </w:p>
    <w:p w:rsidR="00A130A5" w:rsidRDefault="00097D1A" w:rsidP="00097D1A">
      <w:pPr>
        <w:spacing w:after="0" w:line="240" w:lineRule="auto"/>
        <w:ind w:firstLine="495"/>
        <w:jc w:val="both"/>
        <w:rPr>
          <w:lang w:bidi="ar-SA"/>
        </w:rPr>
      </w:pPr>
      <w:r>
        <w:rPr>
          <w:lang w:bidi="ar-SA"/>
        </w:rPr>
        <w:t>- прийняття рішень про вступ Підприємства до об'єднання і виходу з них, про участь у створенні спільних підприємств, заснування Товариств.</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pPr>
      <w:r>
        <w:t xml:space="preserve">7.3. </w:t>
      </w:r>
      <w:r>
        <w:rPr>
          <w:b/>
          <w:bCs/>
        </w:rPr>
        <w:t>Виконавчим органом Підприємства</w:t>
      </w:r>
      <w:r>
        <w:t xml:space="preserve"> є Дирекція, яку очолює Директор.</w:t>
      </w:r>
    </w:p>
    <w:p w:rsidR="00A130A5" w:rsidRDefault="00097D1A" w:rsidP="00097D1A">
      <w:pPr>
        <w:spacing w:after="0" w:line="240" w:lineRule="auto"/>
        <w:ind w:firstLine="495"/>
        <w:jc w:val="both"/>
      </w:pPr>
      <w:r>
        <w:t>Директор здійснює керівництво Підприємством на основі контракту в рамках компетенції і прав, які визначаються Вищим органом Підприємства.</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rPr>
          <w:lang w:bidi="ar-SA"/>
        </w:rPr>
      </w:pPr>
      <w:r>
        <w:rPr>
          <w:lang w:bidi="ar-SA"/>
        </w:rPr>
        <w:t>7.4. Директор Підприємства по узгодженню з Власником Товариства:</w:t>
      </w:r>
    </w:p>
    <w:p w:rsidR="00A130A5" w:rsidRDefault="00097D1A" w:rsidP="00097D1A">
      <w:pPr>
        <w:spacing w:after="0" w:line="240" w:lineRule="auto"/>
        <w:ind w:firstLine="495"/>
        <w:jc w:val="both"/>
        <w:rPr>
          <w:lang w:bidi="ar-SA"/>
        </w:rPr>
      </w:pPr>
      <w:r>
        <w:rPr>
          <w:lang w:bidi="ar-SA"/>
        </w:rPr>
        <w:t xml:space="preserve">- затверджує поточні плани діяльності Підприємства і </w:t>
      </w:r>
      <w:proofErr w:type="spellStart"/>
      <w:r>
        <w:rPr>
          <w:lang w:bidi="ar-SA"/>
        </w:rPr>
        <w:t>міроприємства</w:t>
      </w:r>
      <w:proofErr w:type="spellEnd"/>
      <w:r>
        <w:rPr>
          <w:lang w:bidi="ar-SA"/>
        </w:rPr>
        <w:t>, необхідні для їх виконання;</w:t>
      </w:r>
    </w:p>
    <w:p w:rsidR="00A130A5" w:rsidRDefault="00097D1A" w:rsidP="00097D1A">
      <w:pPr>
        <w:spacing w:after="0" w:line="240" w:lineRule="auto"/>
        <w:ind w:firstLine="495"/>
        <w:jc w:val="both"/>
        <w:rPr>
          <w:lang w:bidi="ar-SA"/>
        </w:rPr>
      </w:pPr>
      <w:r>
        <w:rPr>
          <w:lang w:bidi="ar-SA"/>
        </w:rPr>
        <w:t>- затверджує штатний розклад, посадові оклади і виробничі показники співробітників апарату, встановлює розміри та строки їх преміювання;</w:t>
      </w:r>
    </w:p>
    <w:p w:rsidR="00A130A5" w:rsidRDefault="00097D1A" w:rsidP="00097D1A">
      <w:pPr>
        <w:spacing w:after="0" w:line="240" w:lineRule="auto"/>
        <w:ind w:firstLine="495"/>
        <w:jc w:val="both"/>
        <w:rPr>
          <w:lang w:bidi="ar-SA"/>
        </w:rPr>
      </w:pPr>
      <w:r>
        <w:rPr>
          <w:lang w:bidi="ar-SA"/>
        </w:rPr>
        <w:t>- створює органи, які необхідні для виконання завдань Підприємства;</w:t>
      </w:r>
    </w:p>
    <w:p w:rsidR="00A130A5" w:rsidRDefault="00097D1A" w:rsidP="00097D1A">
      <w:pPr>
        <w:spacing w:after="0" w:line="240" w:lineRule="auto"/>
        <w:ind w:firstLine="495"/>
        <w:jc w:val="both"/>
        <w:rPr>
          <w:lang w:bidi="ar-SA"/>
        </w:rPr>
      </w:pPr>
      <w:r>
        <w:rPr>
          <w:lang w:bidi="ar-SA"/>
        </w:rPr>
        <w:t>- розпоряджається всім майном підприємства, враховуючи грошові ресурси;</w:t>
      </w:r>
    </w:p>
    <w:p w:rsidR="00A130A5" w:rsidRDefault="00097D1A" w:rsidP="00097D1A">
      <w:pPr>
        <w:spacing w:after="0" w:line="240" w:lineRule="auto"/>
        <w:ind w:firstLine="495"/>
        <w:jc w:val="both"/>
        <w:rPr>
          <w:lang w:bidi="ar-SA"/>
        </w:rPr>
      </w:pPr>
      <w:r>
        <w:rPr>
          <w:lang w:bidi="ar-SA"/>
        </w:rPr>
        <w:t>- приймає та звільняє з роботи співробітників Підприємства;</w:t>
      </w:r>
    </w:p>
    <w:p w:rsidR="00A130A5" w:rsidRDefault="00097D1A" w:rsidP="00097D1A">
      <w:pPr>
        <w:spacing w:after="0" w:line="240" w:lineRule="auto"/>
        <w:ind w:firstLine="495"/>
        <w:jc w:val="both"/>
        <w:rPr>
          <w:lang w:bidi="ar-SA"/>
        </w:rPr>
      </w:pPr>
      <w:r>
        <w:rPr>
          <w:lang w:bidi="ar-SA"/>
        </w:rPr>
        <w:t>- організовує ведення бухгалтерського обліку та звітності Підприємства;</w:t>
      </w:r>
    </w:p>
    <w:p w:rsidR="00A130A5" w:rsidRDefault="00097D1A" w:rsidP="00097D1A">
      <w:pPr>
        <w:spacing w:after="0" w:line="240" w:lineRule="auto"/>
        <w:ind w:firstLine="495"/>
        <w:jc w:val="both"/>
        <w:rPr>
          <w:lang w:bidi="ar-SA"/>
        </w:rPr>
      </w:pPr>
      <w:r>
        <w:rPr>
          <w:lang w:bidi="ar-SA"/>
        </w:rPr>
        <w:t>- надає Вищому органу Підприємства річний баланс та звіт Підприємства;</w:t>
      </w:r>
    </w:p>
    <w:p w:rsidR="00A130A5" w:rsidRDefault="00097D1A" w:rsidP="00097D1A">
      <w:pPr>
        <w:spacing w:after="0" w:line="240" w:lineRule="auto"/>
        <w:ind w:firstLine="495"/>
        <w:jc w:val="both"/>
        <w:rPr>
          <w:lang w:bidi="ar-SA"/>
        </w:rPr>
      </w:pPr>
      <w:r>
        <w:rPr>
          <w:lang w:bidi="ar-SA"/>
        </w:rPr>
        <w:t>- забезпечує вирішення завдань, які поставлені Вищим органом Підприємства.</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pPr>
      <w:r>
        <w:t>7.5. Директор Підприємства має право:</w:t>
      </w:r>
    </w:p>
    <w:p w:rsidR="00A130A5" w:rsidRDefault="00097D1A" w:rsidP="00097D1A">
      <w:pPr>
        <w:spacing w:after="0" w:line="240" w:lineRule="auto"/>
        <w:ind w:firstLine="495"/>
        <w:jc w:val="both"/>
      </w:pPr>
      <w:r>
        <w:t>- без довіреності діяти від імені Підприємства, представляти його інтереси в усіх установах організаціях, підприємствах, в органах державної влади та місцевого самоврядування, а також у відносинах з юридичними та фізичними особами як в Україні так і за кордоном;</w:t>
      </w:r>
    </w:p>
    <w:p w:rsidR="00A130A5" w:rsidRDefault="00097D1A" w:rsidP="00097D1A">
      <w:pPr>
        <w:spacing w:after="0" w:line="240" w:lineRule="auto"/>
        <w:ind w:firstLine="495"/>
        <w:jc w:val="both"/>
      </w:pPr>
      <w:r>
        <w:t>- здійснювати всякого роду угоди та інші юридичні акти, видавати накази, доручення і відкривати рахунки в банківських установах.</w:t>
      </w:r>
    </w:p>
    <w:p w:rsidR="00A130A5" w:rsidRDefault="00A130A5" w:rsidP="00097D1A">
      <w:pPr>
        <w:spacing w:after="0" w:line="240" w:lineRule="auto"/>
        <w:ind w:firstLine="495"/>
        <w:jc w:val="both"/>
      </w:pPr>
    </w:p>
    <w:p w:rsidR="00A130A5" w:rsidRDefault="00097D1A" w:rsidP="00097D1A">
      <w:pPr>
        <w:spacing w:after="0" w:line="240" w:lineRule="auto"/>
        <w:ind w:firstLine="495"/>
        <w:jc w:val="center"/>
        <w:rPr>
          <w:rFonts w:cs="Times New Roman"/>
          <w:b/>
          <w:bCs/>
          <w:sz w:val="28"/>
          <w:szCs w:val="28"/>
        </w:rPr>
      </w:pPr>
      <w:bookmarkStart w:id="1" w:name="__DdeLink__16538_802041320"/>
      <w:bookmarkEnd w:id="1"/>
      <w:r>
        <w:rPr>
          <w:rFonts w:cs="Times New Roman"/>
          <w:b/>
          <w:bCs/>
          <w:sz w:val="28"/>
          <w:szCs w:val="28"/>
        </w:rPr>
        <w:t>8. ВИРОБНИЧО-ГОСПОДАРСЬКА ДІЯЛЬНІСТЬ ПІДПРИЄМСТВА</w:t>
      </w:r>
    </w:p>
    <w:p w:rsidR="00A130A5" w:rsidRDefault="00A130A5" w:rsidP="00097D1A">
      <w:pPr>
        <w:spacing w:after="0" w:line="240" w:lineRule="auto"/>
        <w:ind w:firstLine="495"/>
        <w:jc w:val="center"/>
      </w:pPr>
    </w:p>
    <w:p w:rsidR="00A130A5" w:rsidRDefault="00097D1A" w:rsidP="00097D1A">
      <w:pPr>
        <w:spacing w:after="0" w:line="240" w:lineRule="auto"/>
        <w:ind w:firstLine="495"/>
        <w:jc w:val="both"/>
        <w:rPr>
          <w:rFonts w:cs="Times New Roman"/>
        </w:rPr>
      </w:pPr>
      <w:r>
        <w:rPr>
          <w:rFonts w:cs="Times New Roman"/>
        </w:rPr>
        <w:t>8.1. Підприємство по узгодженню з Власником здійснює господарську діяльність,</w:t>
      </w:r>
    </w:p>
    <w:p w:rsidR="00A130A5" w:rsidRDefault="00A130A5" w:rsidP="00097D1A">
      <w:pPr>
        <w:spacing w:after="0" w:line="240" w:lineRule="auto"/>
        <w:ind w:firstLine="495"/>
        <w:jc w:val="right"/>
      </w:pPr>
    </w:p>
    <w:p w:rsidR="00A130A5" w:rsidRDefault="00097D1A" w:rsidP="00097D1A">
      <w:pPr>
        <w:spacing w:after="0" w:line="240" w:lineRule="auto"/>
        <w:ind w:firstLine="495"/>
        <w:jc w:val="right"/>
        <w:rPr>
          <w:rFonts w:cs="Times New Roman"/>
          <w:lang w:bidi="ar-SA"/>
        </w:rPr>
      </w:pPr>
      <w:r>
        <w:rPr>
          <w:rFonts w:cs="Times New Roman"/>
          <w:lang w:bidi="ar-SA"/>
        </w:rPr>
        <w:lastRenderedPageBreak/>
        <w:t>6</w:t>
      </w:r>
    </w:p>
    <w:p w:rsidR="00A130A5" w:rsidRDefault="00097D1A" w:rsidP="00097D1A">
      <w:pPr>
        <w:spacing w:after="0" w:line="240" w:lineRule="auto"/>
        <w:jc w:val="both"/>
        <w:rPr>
          <w:rFonts w:cs="Times New Roman"/>
        </w:rPr>
      </w:pPr>
      <w:r>
        <w:rPr>
          <w:rFonts w:cs="Times New Roman"/>
        </w:rPr>
        <w:t>розпоряджається своєю продукцією та прибутком.</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rPr>
          <w:rFonts w:cs="Times New Roman"/>
        </w:rPr>
      </w:pPr>
      <w:r>
        <w:rPr>
          <w:rFonts w:cs="Times New Roman"/>
        </w:rPr>
        <w:t>8.2. Підприємство по узгодженню з Власником планує свою діяльність, визначає перспектив розвитку. Підприємство здійснює свою господарську діяльність силами трудового колективу, своїх підрозділів та служб за угодами, які складаються з організаціями, громадянами, фізичними особами, підприємствами та установами.</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rPr>
          <w:rFonts w:cs="Times New Roman"/>
        </w:rPr>
      </w:pPr>
      <w:r>
        <w:rPr>
          <w:rFonts w:cs="Times New Roman"/>
        </w:rPr>
        <w:t>8.3. Підприємство здійснює бухгалтерський облік своєї роботи, веде статистичну та податкову звітність і направляє її у визначеному об'ємі а порядку у відповідні органи державної влади.</w:t>
      </w:r>
    </w:p>
    <w:p w:rsidR="00A130A5" w:rsidRDefault="00097D1A" w:rsidP="00097D1A">
      <w:pPr>
        <w:spacing w:after="0" w:line="240" w:lineRule="auto"/>
        <w:ind w:firstLine="495"/>
        <w:jc w:val="both"/>
        <w:rPr>
          <w:rFonts w:cs="Times New Roman"/>
        </w:rPr>
      </w:pPr>
      <w:r>
        <w:rPr>
          <w:rFonts w:cs="Times New Roman"/>
        </w:rPr>
        <w:t>Бухгалтерський та оперативний облік ведуться на Підприємстві за нормами, які діють в Україні. Організація документообігу на Підприємстві, його філіях та представництвах визначається Головним бухгалтером Підприємства.</w:t>
      </w:r>
    </w:p>
    <w:p w:rsidR="00A130A5" w:rsidRDefault="00097D1A" w:rsidP="00097D1A">
      <w:pPr>
        <w:spacing w:after="0" w:line="240" w:lineRule="auto"/>
        <w:ind w:firstLine="495"/>
        <w:jc w:val="both"/>
        <w:rPr>
          <w:rFonts w:cs="Times New Roman"/>
        </w:rPr>
      </w:pPr>
      <w:r>
        <w:rPr>
          <w:rFonts w:cs="Times New Roman"/>
        </w:rPr>
        <w:t>Відповідальність за стан обліку, вчасного пред'явлення бухгалтерської та іншої звітності покладається на головного бухгалтера підприємства, компетенція якого визначається чинним законодавством.</w:t>
      </w:r>
    </w:p>
    <w:p w:rsidR="00A130A5" w:rsidRDefault="00A130A5" w:rsidP="00097D1A">
      <w:pPr>
        <w:spacing w:after="0" w:line="240" w:lineRule="auto"/>
        <w:ind w:firstLine="495"/>
        <w:jc w:val="both"/>
      </w:pPr>
    </w:p>
    <w:p w:rsidR="00A130A5" w:rsidRDefault="00097D1A" w:rsidP="00097D1A">
      <w:pPr>
        <w:spacing w:after="0" w:line="240" w:lineRule="auto"/>
        <w:ind w:firstLine="495"/>
        <w:jc w:val="center"/>
        <w:rPr>
          <w:rFonts w:cs="Times New Roman"/>
          <w:b/>
          <w:bCs/>
          <w:sz w:val="28"/>
          <w:szCs w:val="28"/>
        </w:rPr>
      </w:pPr>
      <w:bookmarkStart w:id="2" w:name="__DdeLink__365_1190372862"/>
      <w:bookmarkEnd w:id="2"/>
      <w:r>
        <w:rPr>
          <w:rFonts w:cs="Times New Roman"/>
          <w:b/>
          <w:bCs/>
          <w:sz w:val="28"/>
          <w:szCs w:val="28"/>
        </w:rPr>
        <w:t>9. ТРУДОВИЙ КОЛЕКТИВ ПІДПРИЄМСТВА</w:t>
      </w:r>
    </w:p>
    <w:p w:rsidR="00A130A5" w:rsidRDefault="00A130A5" w:rsidP="00097D1A">
      <w:pPr>
        <w:spacing w:after="0" w:line="240" w:lineRule="auto"/>
        <w:ind w:firstLine="495"/>
        <w:jc w:val="center"/>
      </w:pPr>
    </w:p>
    <w:p w:rsidR="00A130A5" w:rsidRDefault="00097D1A" w:rsidP="00097D1A">
      <w:pPr>
        <w:spacing w:after="0" w:line="240" w:lineRule="auto"/>
        <w:ind w:firstLine="495"/>
        <w:jc w:val="both"/>
      </w:pPr>
      <w:r>
        <w:t>9.1. Підприємство в особі Директора самостійно формує трудовий колектив, членами якого  особи, які своєю працею беруть участь в діяльності Підприємства, які працюють в ньому за контрактом трудовим договором або за трудовою угодою.</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pPr>
      <w:r>
        <w:t>9.2. Підприємство в особі Директора самостійно визначає форми, порядок та систему оплати праці своїх працівників.</w:t>
      </w:r>
    </w:p>
    <w:p w:rsidR="00A130A5" w:rsidRDefault="00A130A5" w:rsidP="00097D1A">
      <w:pPr>
        <w:spacing w:after="0" w:line="240" w:lineRule="auto"/>
        <w:ind w:firstLine="495"/>
        <w:jc w:val="both"/>
      </w:pPr>
    </w:p>
    <w:p w:rsidR="00A130A5" w:rsidRDefault="00097D1A" w:rsidP="00097D1A">
      <w:pPr>
        <w:spacing w:after="0" w:line="240" w:lineRule="auto"/>
        <w:ind w:firstLine="495"/>
        <w:jc w:val="both"/>
      </w:pPr>
      <w:r>
        <w:t>9.3. Трудові відносини колективу регламентуються чинним законодавством та внутрішніми документами Підприємства.</w:t>
      </w:r>
    </w:p>
    <w:p w:rsidR="00A130A5" w:rsidRDefault="00A130A5" w:rsidP="00097D1A">
      <w:pPr>
        <w:spacing w:after="0" w:line="240" w:lineRule="auto"/>
        <w:ind w:firstLine="495"/>
        <w:jc w:val="both"/>
      </w:pPr>
    </w:p>
    <w:p w:rsidR="00A130A5" w:rsidRDefault="00097D1A" w:rsidP="00097D1A">
      <w:pPr>
        <w:tabs>
          <w:tab w:val="left" w:pos="360"/>
        </w:tabs>
        <w:spacing w:after="0" w:line="240" w:lineRule="auto"/>
        <w:ind w:firstLine="495"/>
        <w:jc w:val="center"/>
        <w:rPr>
          <w:rFonts w:cs="Times New Roman"/>
          <w:b/>
          <w:bCs/>
          <w:sz w:val="28"/>
          <w:szCs w:val="28"/>
        </w:rPr>
      </w:pPr>
      <w:r>
        <w:rPr>
          <w:rFonts w:cs="Times New Roman"/>
          <w:b/>
          <w:bCs/>
          <w:sz w:val="28"/>
          <w:szCs w:val="28"/>
        </w:rPr>
        <w:t>10. КОНТРОЛЬ ТА ПЕРЕВІРКА ДІЯЛЬНОСТІ ПІДПРИЄМСТВА</w:t>
      </w:r>
    </w:p>
    <w:p w:rsidR="00A130A5" w:rsidRDefault="00A130A5" w:rsidP="00097D1A">
      <w:pPr>
        <w:tabs>
          <w:tab w:val="left" w:pos="360"/>
        </w:tabs>
        <w:spacing w:after="0" w:line="240" w:lineRule="auto"/>
        <w:ind w:firstLine="495"/>
        <w:jc w:val="center"/>
      </w:pPr>
    </w:p>
    <w:p w:rsidR="00A130A5" w:rsidRDefault="00097D1A" w:rsidP="00097D1A">
      <w:pPr>
        <w:tabs>
          <w:tab w:val="left" w:pos="360"/>
        </w:tabs>
        <w:spacing w:after="0" w:line="240" w:lineRule="auto"/>
        <w:ind w:firstLine="495"/>
        <w:jc w:val="both"/>
        <w:rPr>
          <w:rFonts w:cs="Times New Roman"/>
        </w:rPr>
      </w:pPr>
      <w:r>
        <w:rPr>
          <w:rFonts w:cs="Times New Roman"/>
        </w:rPr>
        <w:t>10.1. Перевірка фінансової діяльності Підприємства здійснюється державними податковими інспекціями та іншими державними органами в рамках їх повноважень, ревізійними органами Власника та аудиторськими службами.</w:t>
      </w:r>
    </w:p>
    <w:p w:rsidR="00A130A5" w:rsidRDefault="00A130A5" w:rsidP="00097D1A">
      <w:pPr>
        <w:tabs>
          <w:tab w:val="left" w:pos="360"/>
        </w:tabs>
        <w:spacing w:after="0" w:line="240" w:lineRule="auto"/>
        <w:ind w:firstLine="495"/>
        <w:jc w:val="both"/>
      </w:pPr>
    </w:p>
    <w:p w:rsidR="00A130A5" w:rsidRDefault="00097D1A" w:rsidP="00097D1A">
      <w:pPr>
        <w:tabs>
          <w:tab w:val="left" w:pos="360"/>
        </w:tabs>
        <w:spacing w:after="0" w:line="240" w:lineRule="auto"/>
        <w:ind w:firstLine="495"/>
        <w:jc w:val="both"/>
        <w:rPr>
          <w:rFonts w:cs="Times New Roman"/>
        </w:rPr>
      </w:pPr>
      <w:r>
        <w:rPr>
          <w:rFonts w:cs="Times New Roman"/>
        </w:rPr>
        <w:t>10.2. Контроль за діяльністю Дирекції з боку Вищого органу Підприємства здійснюється ревізійною комісією, яку формує Вищий орган Підприємства. Членами ревізійної комісії не можуть бути члени Дирекції Підприємства. Перевірка діяльності Дирекції проводиться ревізійною комісією за дорученням Вищого органу Підприємства, за власною ініціативою. Ревізійна комісія Власника має право вимагати від посадових осіб Підприємства надання їй всіх необхідних матеріалів, бухгалтерських та інших документів та особистих пояснень.</w:t>
      </w:r>
    </w:p>
    <w:p w:rsidR="00A130A5" w:rsidRDefault="00097D1A" w:rsidP="00097D1A">
      <w:pPr>
        <w:tabs>
          <w:tab w:val="left" w:pos="360"/>
        </w:tabs>
        <w:spacing w:after="0" w:line="240" w:lineRule="auto"/>
        <w:ind w:firstLine="495"/>
        <w:jc w:val="both"/>
        <w:rPr>
          <w:rFonts w:cs="Times New Roman"/>
        </w:rPr>
      </w:pPr>
      <w:r>
        <w:rPr>
          <w:rFonts w:cs="Times New Roman"/>
        </w:rPr>
        <w:t>Ревізійна комісія Власника надає результати проведених нею перевірок зборам Вищому органу Підприємства.</w:t>
      </w:r>
    </w:p>
    <w:p w:rsidR="00A130A5" w:rsidRDefault="00A130A5" w:rsidP="00097D1A">
      <w:pPr>
        <w:tabs>
          <w:tab w:val="left" w:pos="360"/>
        </w:tabs>
        <w:spacing w:after="0" w:line="240" w:lineRule="auto"/>
        <w:ind w:firstLine="495"/>
        <w:jc w:val="both"/>
      </w:pPr>
    </w:p>
    <w:p w:rsidR="00A130A5" w:rsidRDefault="00097D1A" w:rsidP="00097D1A">
      <w:pPr>
        <w:tabs>
          <w:tab w:val="left" w:pos="360"/>
        </w:tabs>
        <w:spacing w:after="0" w:line="240" w:lineRule="auto"/>
        <w:ind w:firstLine="495"/>
        <w:jc w:val="both"/>
        <w:rPr>
          <w:rFonts w:cs="Times New Roman"/>
        </w:rPr>
      </w:pPr>
      <w:r>
        <w:rPr>
          <w:rFonts w:cs="Times New Roman"/>
        </w:rPr>
        <w:t>10.3. Ревізійна комісія робить висновки по річних звітах та балансах Підприємства. Без висновків ревізійної  комісії Вищий орган не може затверджувати баланс Підприємства.</w:t>
      </w:r>
    </w:p>
    <w:p w:rsidR="00A130A5" w:rsidRDefault="00A130A5" w:rsidP="00097D1A">
      <w:pPr>
        <w:tabs>
          <w:tab w:val="left" w:pos="360"/>
        </w:tabs>
        <w:spacing w:after="0" w:line="240" w:lineRule="auto"/>
        <w:ind w:firstLine="495"/>
        <w:jc w:val="both"/>
      </w:pPr>
    </w:p>
    <w:p w:rsidR="00A130A5" w:rsidRDefault="00097D1A" w:rsidP="00097D1A">
      <w:pPr>
        <w:spacing w:after="0" w:line="240" w:lineRule="auto"/>
        <w:jc w:val="center"/>
        <w:rPr>
          <w:b/>
          <w:bCs/>
          <w:color w:val="000000"/>
          <w:sz w:val="28"/>
          <w:szCs w:val="28"/>
        </w:rPr>
      </w:pPr>
      <w:r>
        <w:rPr>
          <w:b/>
          <w:bCs/>
          <w:color w:val="000000"/>
          <w:sz w:val="28"/>
          <w:szCs w:val="28"/>
        </w:rPr>
        <w:t>11. ПРИПИНЕННЯ ДІЯЛЬНОСТІ ПІДПРИЄМСТВА</w:t>
      </w:r>
    </w:p>
    <w:p w:rsidR="00A130A5" w:rsidRDefault="00A130A5" w:rsidP="00097D1A">
      <w:pPr>
        <w:spacing w:after="0" w:line="240" w:lineRule="auto"/>
        <w:jc w:val="center"/>
      </w:pPr>
    </w:p>
    <w:p w:rsidR="00A130A5" w:rsidRDefault="00097D1A" w:rsidP="00097D1A">
      <w:pPr>
        <w:spacing w:after="0" w:line="240" w:lineRule="auto"/>
        <w:ind w:firstLine="570"/>
        <w:jc w:val="both"/>
        <w:rPr>
          <w:color w:val="000000"/>
        </w:rPr>
      </w:pPr>
      <w:r>
        <w:rPr>
          <w:color w:val="000000"/>
        </w:rPr>
        <w:t>11.1. Припинення діяльності Підприємства здійснюється шляхом його реорганізації (злиття, приєднання, поділу, перетворення) або ліквідації, а у випадках, передбачених законом, - за рішенням суду.</w:t>
      </w:r>
    </w:p>
    <w:p w:rsidR="00A130A5" w:rsidRDefault="00A130A5" w:rsidP="00097D1A">
      <w:pPr>
        <w:spacing w:after="0" w:line="240" w:lineRule="auto"/>
        <w:ind w:firstLine="495"/>
        <w:jc w:val="right"/>
      </w:pPr>
    </w:p>
    <w:p w:rsidR="00A130A5" w:rsidRDefault="00097D1A" w:rsidP="00097D1A">
      <w:pPr>
        <w:spacing w:after="0" w:line="240" w:lineRule="auto"/>
        <w:ind w:firstLine="495"/>
        <w:jc w:val="right"/>
        <w:rPr>
          <w:lang w:bidi="ar-SA"/>
        </w:rPr>
      </w:pPr>
      <w:r>
        <w:rPr>
          <w:lang w:bidi="ar-SA"/>
        </w:rPr>
        <w:lastRenderedPageBreak/>
        <w:t>7</w:t>
      </w:r>
    </w:p>
    <w:p w:rsidR="00A130A5" w:rsidRDefault="00A130A5" w:rsidP="00097D1A">
      <w:pPr>
        <w:spacing w:after="0" w:line="240" w:lineRule="auto"/>
        <w:ind w:firstLine="495"/>
        <w:jc w:val="right"/>
      </w:pPr>
    </w:p>
    <w:p w:rsidR="00A130A5" w:rsidRDefault="00097D1A" w:rsidP="00097D1A">
      <w:pPr>
        <w:spacing w:after="0" w:line="240" w:lineRule="auto"/>
        <w:ind w:firstLine="570"/>
        <w:jc w:val="both"/>
        <w:rPr>
          <w:color w:val="000000"/>
        </w:rPr>
      </w:pPr>
      <w:r>
        <w:rPr>
          <w:color w:val="000000"/>
        </w:rPr>
        <w:t xml:space="preserve">11.2. Реорганізація Підприємства проводиться за рішенням Вищого органу Підприємства. При реорганізації Підприємства всі права і </w:t>
      </w:r>
      <w:proofErr w:type="spellStart"/>
      <w:r>
        <w:rPr>
          <w:color w:val="000000"/>
        </w:rPr>
        <w:t>обов</w:t>
      </w:r>
      <w:proofErr w:type="spellEnd"/>
      <w:r w:rsidRPr="00097D1A">
        <w:rPr>
          <w:color w:val="000000"/>
          <w:lang w:val="ru-RU"/>
        </w:rPr>
        <w:t>'</w:t>
      </w:r>
      <w:proofErr w:type="spellStart"/>
      <w:r w:rsidRPr="00097D1A">
        <w:rPr>
          <w:color w:val="000000"/>
          <w:lang w:val="ru-RU"/>
        </w:rPr>
        <w:t>язк</w:t>
      </w:r>
      <w:proofErr w:type="spellEnd"/>
      <w:r>
        <w:rPr>
          <w:color w:val="000000"/>
        </w:rPr>
        <w:t>и підприємства переходять до його правонаступника.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11.3. Ліквідація Підприємства проводиться призначеною ним ліквідаційною комісією, а в разі припинення його діяльності за рішенням суду - комісією, утвореною за рішенням суду.</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11.4. З дня призначення ліквідаційної комісії до неї переходять всі права і повноваження по управлінню справами Підприємства.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11.5. Порядок і строки проведення ліквідації, а також строк для заяви претензій кредиторами, що не можу бути меншим, ніж два місяці з дня оголошення про ліквідацію, визначаються органом, який прийняв рішення про ліквідацію Підприємства.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11.6. Ліквідаційна комісія розміщую в друкованих органах відповідно до Закону повідомлення про його ліквідацію та про порядок і строки заяви кредиторами претензій.</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11.7. Одночасно ліквідаційна комісія вживає необхідних заходів щодо стягнення дебіторської заборгованості Підприємства та виявлення вимог кредиторів.</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11.8. Ліквідаційна комісія оцінює наявне майно Підприємства і розраховується з кредиторами, складає ліквідаційний баланс його Власнику та подає Вищому органу Підприємства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з обов'язковою перевіркою органом державної податкової служби, у якому перебуває на обліку Підприємство.</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11.9. Ліквідаційна комісія виступає в суді від імені Підприємства, що ліквідується.</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11.10. Черговість та порядок задоволення вимог кредиторів визначаються відповідно до законодавства.</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11.11. Працівникам Підприємства, які звільняються у зв</w:t>
      </w:r>
      <w:r w:rsidRPr="00097D1A">
        <w:rPr>
          <w:color w:val="000000"/>
        </w:rPr>
        <w:t>'</w:t>
      </w:r>
      <w:r>
        <w:rPr>
          <w:color w:val="000000"/>
        </w:rPr>
        <w:t>язку з його реорганізацією чи ліквідацією, гарантується додержання їх прав та інтересів відповідно до законодавства про працю.</w:t>
      </w:r>
    </w:p>
    <w:p w:rsidR="00A130A5" w:rsidRDefault="00A130A5" w:rsidP="00097D1A">
      <w:pPr>
        <w:spacing w:after="0" w:line="240" w:lineRule="auto"/>
        <w:ind w:firstLine="570"/>
        <w:jc w:val="both"/>
      </w:pPr>
    </w:p>
    <w:p w:rsidR="00A130A5" w:rsidRDefault="00097D1A" w:rsidP="00097D1A">
      <w:pPr>
        <w:spacing w:after="0" w:line="240" w:lineRule="auto"/>
        <w:ind w:firstLine="570"/>
        <w:jc w:val="both"/>
        <w:rPr>
          <w:color w:val="000000"/>
        </w:rPr>
      </w:pPr>
      <w:r>
        <w:rPr>
          <w:color w:val="000000"/>
        </w:rPr>
        <w:t>11.12. Підприємство вважається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p w:rsidR="00A130A5" w:rsidRDefault="00097D1A" w:rsidP="00097D1A">
      <w:pPr>
        <w:spacing w:after="0" w:line="240" w:lineRule="auto"/>
        <w:ind w:firstLine="570"/>
        <w:jc w:val="both"/>
        <w:rPr>
          <w:color w:val="000000"/>
        </w:rPr>
      </w:pPr>
      <w:r>
        <w:rPr>
          <w:color w:val="000000"/>
        </w:rPr>
        <w:t xml:space="preserve"> </w:t>
      </w:r>
    </w:p>
    <w:p w:rsidR="00A130A5" w:rsidRDefault="00A130A5" w:rsidP="00097D1A">
      <w:pPr>
        <w:spacing w:after="0" w:line="240" w:lineRule="auto"/>
        <w:ind w:firstLine="570"/>
        <w:jc w:val="both"/>
      </w:pPr>
    </w:p>
    <w:p w:rsidR="00A130A5" w:rsidRDefault="00A130A5" w:rsidP="00097D1A">
      <w:pPr>
        <w:spacing w:after="0" w:line="240" w:lineRule="auto"/>
        <w:ind w:firstLine="570"/>
        <w:jc w:val="both"/>
      </w:pPr>
    </w:p>
    <w:p w:rsidR="00A130A5" w:rsidRDefault="00A130A5" w:rsidP="00097D1A">
      <w:pPr>
        <w:spacing w:after="0" w:line="240" w:lineRule="auto"/>
        <w:ind w:firstLine="570"/>
        <w:jc w:val="both"/>
      </w:pPr>
    </w:p>
    <w:p w:rsidR="00A130A5" w:rsidRDefault="00A130A5" w:rsidP="00097D1A">
      <w:pPr>
        <w:spacing w:after="0" w:line="240" w:lineRule="auto"/>
        <w:ind w:firstLine="570"/>
        <w:jc w:val="both"/>
      </w:pPr>
    </w:p>
    <w:p w:rsidR="00A130A5" w:rsidRDefault="00097D1A" w:rsidP="006D3F65">
      <w:pPr>
        <w:spacing w:after="0" w:line="240" w:lineRule="auto"/>
        <w:jc w:val="both"/>
      </w:pPr>
      <w:r>
        <w:rPr>
          <w:color w:val="000000"/>
        </w:rPr>
        <w:t>Директор                                                                                                                             В.І. Постовий</w:t>
      </w:r>
    </w:p>
    <w:sectPr w:rsidR="00A130A5" w:rsidSect="00A130A5">
      <w:pgSz w:w="11906" w:h="16838"/>
      <w:pgMar w:top="1134" w:right="850" w:bottom="567"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30A5"/>
    <w:rsid w:val="00097D1A"/>
    <w:rsid w:val="006D3F65"/>
    <w:rsid w:val="00A130A5"/>
    <w:rsid w:val="00C10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30A5"/>
    <w:pPr>
      <w:widowControl w:val="0"/>
      <w:suppressAutoHyphens/>
    </w:pPr>
    <w:rPr>
      <w:rFonts w:ascii="Times New Roman" w:eastAsia="SimSun" w:hAnsi="Times New Roman" w:cs="Mangal"/>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A130A5"/>
    <w:pPr>
      <w:keepNext/>
      <w:spacing w:before="240" w:after="120"/>
    </w:pPr>
    <w:rPr>
      <w:rFonts w:ascii="Arial" w:eastAsia="Microsoft YaHei" w:hAnsi="Arial"/>
      <w:sz w:val="28"/>
      <w:szCs w:val="28"/>
    </w:rPr>
  </w:style>
  <w:style w:type="paragraph" w:styleId="a4">
    <w:name w:val="Body Text"/>
    <w:basedOn w:val="a"/>
    <w:rsid w:val="00A130A5"/>
    <w:pPr>
      <w:spacing w:after="120"/>
    </w:pPr>
  </w:style>
  <w:style w:type="paragraph" w:styleId="a5">
    <w:name w:val="List"/>
    <w:basedOn w:val="a4"/>
    <w:rsid w:val="00A130A5"/>
  </w:style>
  <w:style w:type="paragraph" w:styleId="a6">
    <w:name w:val="Title"/>
    <w:basedOn w:val="a"/>
    <w:rsid w:val="00A130A5"/>
    <w:pPr>
      <w:suppressLineNumbers/>
      <w:spacing w:before="120" w:after="120"/>
    </w:pPr>
    <w:rPr>
      <w:i/>
      <w:iCs/>
    </w:rPr>
  </w:style>
  <w:style w:type="paragraph" w:styleId="a7">
    <w:name w:val="index heading"/>
    <w:basedOn w:val="a"/>
    <w:rsid w:val="00A130A5"/>
    <w:pPr>
      <w:suppressLineNumbers/>
    </w:pPr>
  </w:style>
  <w:style w:type="paragraph" w:customStyle="1" w:styleId="Just">
    <w:name w:val="Just"/>
    <w:rsid w:val="00A130A5"/>
    <w:pPr>
      <w:suppressAutoHyphens/>
      <w:spacing w:before="40" w:after="40"/>
      <w:ind w:firstLine="568"/>
      <w:jc w:val="both"/>
    </w:pPr>
    <w:rPr>
      <w:rFonts w:ascii="Times New Roman" w:eastAsia="Times New Roman" w:hAnsi="Times New Roman" w:cs="Times New Roman"/>
      <w:color w:val="00000A"/>
      <w:sz w:val="24"/>
      <w:szCs w:val="24"/>
      <w:lang w:val="uk-UA"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2424</Words>
  <Characters>13823</Characters>
  <Application>Microsoft Office Word</Application>
  <DocSecurity>0</DocSecurity>
  <Lines>115</Lines>
  <Paragraphs>32</Paragraphs>
  <ScaleCrop>false</ScaleCrop>
  <Company>HP</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2017-03-21T07:51:00Z</cp:lastPrinted>
  <dcterms:created xsi:type="dcterms:W3CDTF">2017-03-14T15:53:00Z</dcterms:created>
  <dcterms:modified xsi:type="dcterms:W3CDTF">2019-09-24T10:24:00Z</dcterms:modified>
</cp:coreProperties>
</file>